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78" w:rsidRPr="0052741A" w:rsidRDefault="00752278" w:rsidP="0052741A">
      <w:pPr>
        <w:pStyle w:val="a3"/>
        <w:ind w:leftChars="0" w:left="740"/>
        <w:jc w:val="center"/>
        <w:rPr>
          <w:rFonts w:eastAsia="標楷體" w:hAnsi="標楷體"/>
          <w:b/>
          <w:sz w:val="32"/>
          <w:szCs w:val="32"/>
        </w:rPr>
      </w:pPr>
      <w:r w:rsidRPr="0052741A">
        <w:rPr>
          <w:rFonts w:eastAsia="標楷體" w:hAnsi="標楷體" w:hint="eastAsia"/>
          <w:b/>
          <w:sz w:val="32"/>
          <w:szCs w:val="32"/>
        </w:rPr>
        <w:t>新竹市</w:t>
      </w:r>
      <w:r w:rsidR="0052741A" w:rsidRPr="0052741A">
        <w:rPr>
          <w:rFonts w:eastAsia="標楷體" w:hAnsi="標楷體" w:hint="eastAsia"/>
          <w:b/>
          <w:sz w:val="32"/>
          <w:szCs w:val="32"/>
        </w:rPr>
        <w:t>立</w:t>
      </w:r>
      <w:r w:rsidRPr="0052741A">
        <w:rPr>
          <w:rFonts w:eastAsia="標楷體" w:hAnsi="標楷體" w:hint="eastAsia"/>
          <w:b/>
          <w:sz w:val="32"/>
          <w:szCs w:val="32"/>
        </w:rPr>
        <w:t>建功高中</w:t>
      </w:r>
      <w:r w:rsidR="0052741A" w:rsidRPr="0052741A">
        <w:rPr>
          <w:rFonts w:eastAsia="標楷體" w:hAnsi="標楷體" w:hint="eastAsia"/>
          <w:b/>
          <w:sz w:val="32"/>
          <w:szCs w:val="32"/>
        </w:rPr>
        <w:t>10</w:t>
      </w:r>
      <w:r w:rsidR="0052741A" w:rsidRPr="0052741A">
        <w:rPr>
          <w:rFonts w:eastAsia="標楷體" w:hAnsi="標楷體"/>
          <w:b/>
          <w:sz w:val="32"/>
          <w:szCs w:val="32"/>
        </w:rPr>
        <w:t>9</w:t>
      </w:r>
      <w:r w:rsidRPr="0052741A">
        <w:rPr>
          <w:rFonts w:eastAsia="標楷體" w:hAnsi="標楷體" w:hint="eastAsia"/>
          <w:b/>
          <w:sz w:val="32"/>
          <w:szCs w:val="32"/>
        </w:rPr>
        <w:t>學年度</w:t>
      </w:r>
      <w:r w:rsidR="0052741A" w:rsidRPr="0052741A">
        <w:rPr>
          <w:rFonts w:eastAsia="標楷體" w:hAnsi="標楷體" w:hint="eastAsia"/>
          <w:b/>
          <w:sz w:val="32"/>
          <w:szCs w:val="32"/>
        </w:rPr>
        <w:t>健康促進學校實施計畫</w:t>
      </w:r>
    </w:p>
    <w:p w:rsidR="00752278" w:rsidRPr="0052741A" w:rsidRDefault="0052741A" w:rsidP="0052741A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 xml:space="preserve">   </w:t>
      </w:r>
      <w:r w:rsidR="003B0613">
        <w:rPr>
          <w:rFonts w:eastAsia="標楷體" w:hAnsi="標楷體" w:hint="eastAsia"/>
          <w:b/>
          <w:sz w:val="32"/>
          <w:szCs w:val="32"/>
        </w:rPr>
        <w:t>種子</w:t>
      </w:r>
      <w:r w:rsidR="00752278" w:rsidRPr="0052741A">
        <w:rPr>
          <w:rFonts w:eastAsia="標楷體" w:hAnsi="標楷體" w:hint="eastAsia"/>
          <w:b/>
          <w:sz w:val="32"/>
          <w:szCs w:val="32"/>
        </w:rPr>
        <w:t>議題</w:t>
      </w:r>
      <w:r w:rsidRPr="0052741A">
        <w:rPr>
          <w:rFonts w:eastAsia="標楷體" w:hAnsi="標楷體" w:hint="eastAsia"/>
          <w:b/>
          <w:sz w:val="32"/>
          <w:szCs w:val="32"/>
        </w:rPr>
        <w:t xml:space="preserve"> </w:t>
      </w:r>
      <w:r>
        <w:rPr>
          <w:rFonts w:ascii="Comic Sans MS" w:eastAsia="標楷體" w:hAnsi="Comic Sans MS"/>
          <w:b/>
          <w:sz w:val="32"/>
          <w:szCs w:val="32"/>
        </w:rPr>
        <w:t xml:space="preserve">- </w:t>
      </w:r>
      <w:r w:rsidR="004A23E4" w:rsidRPr="003719B5">
        <w:rPr>
          <w:rFonts w:ascii="標楷體" w:eastAsia="標楷體" w:hAnsi="標楷體" w:hint="eastAsia"/>
        </w:rPr>
        <w:t>『</w:t>
      </w:r>
      <w:r w:rsidR="00752278" w:rsidRPr="0052741A">
        <w:rPr>
          <w:rFonts w:eastAsia="標楷體" w:hAnsi="標楷體" w:hint="eastAsia"/>
          <w:b/>
          <w:sz w:val="32"/>
          <w:szCs w:val="32"/>
        </w:rPr>
        <w:t>性教育</w:t>
      </w:r>
      <w:r w:rsidR="00752278" w:rsidRPr="0052741A">
        <w:rPr>
          <w:rFonts w:ascii="Comic Sans MS" w:eastAsia="標楷體" w:hAnsi="Comic Sans MS"/>
          <w:b/>
        </w:rPr>
        <w:t>（</w:t>
      </w:r>
      <w:r w:rsidR="00752278" w:rsidRPr="0052741A">
        <w:rPr>
          <w:rFonts w:eastAsia="標楷體" w:hAnsi="標楷體" w:hint="eastAsia"/>
          <w:b/>
          <w:sz w:val="32"/>
          <w:szCs w:val="32"/>
        </w:rPr>
        <w:t>含愛滋防治</w:t>
      </w:r>
      <w:r w:rsidR="00752278" w:rsidRPr="0052741A">
        <w:rPr>
          <w:rFonts w:ascii="Comic Sans MS" w:eastAsia="標楷體" w:hAnsi="Comic Sans MS"/>
          <w:b/>
        </w:rPr>
        <w:t>）</w:t>
      </w:r>
      <w:r w:rsidR="004A23E4" w:rsidRPr="003719B5">
        <w:rPr>
          <w:rFonts w:ascii="標楷體" w:eastAsia="標楷體" w:hAnsi="標楷體" w:hint="eastAsia"/>
        </w:rPr>
        <w:t>』</w:t>
      </w:r>
    </w:p>
    <w:p w:rsidR="008A470C" w:rsidRDefault="008A470C" w:rsidP="008A470C">
      <w:pPr>
        <w:pStyle w:val="Defaul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壹</w:t>
      </w:r>
      <w:r w:rsidRPr="003719B5">
        <w:rPr>
          <w:rFonts w:hint="eastAsia"/>
          <w:b/>
          <w:sz w:val="28"/>
          <w:szCs w:val="28"/>
        </w:rPr>
        <w:t>、計畫</w:t>
      </w:r>
      <w:r>
        <w:rPr>
          <w:rFonts w:hint="eastAsia"/>
          <w:b/>
          <w:sz w:val="28"/>
          <w:szCs w:val="28"/>
        </w:rPr>
        <w:t>依據</w:t>
      </w:r>
      <w:r w:rsidRPr="003719B5">
        <w:rPr>
          <w:rFonts w:hint="eastAsia"/>
          <w:b/>
          <w:sz w:val="28"/>
          <w:szCs w:val="28"/>
        </w:rPr>
        <w:t>：</w:t>
      </w:r>
    </w:p>
    <w:p w:rsidR="009436EA" w:rsidRPr="00062E19" w:rsidRDefault="003F2FC7" w:rsidP="009436EA">
      <w:pPr>
        <w:spacing w:line="400" w:lineRule="exact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062E19">
        <w:rPr>
          <w:rFonts w:ascii="標楷體" w:eastAsia="標楷體" w:hAnsi="標楷體" w:hint="eastAsia"/>
          <w:b/>
          <w:bCs/>
          <w:kern w:val="0"/>
          <w:sz w:val="28"/>
          <w:szCs w:val="28"/>
        </w:rPr>
        <w:t>一、</w:t>
      </w:r>
      <w:r w:rsidR="00786DA0" w:rsidRPr="00062E19">
        <w:rPr>
          <w:rFonts w:ascii="標楷體" w:eastAsia="標楷體" w:hAnsi="標楷體" w:hint="eastAsia"/>
          <w:sz w:val="28"/>
          <w:szCs w:val="28"/>
        </w:rPr>
        <w:t>學校衛生法第十九條：學校應加強辦理健康促進活動。</w:t>
      </w:r>
    </w:p>
    <w:p w:rsidR="003169F2" w:rsidRPr="00062E19" w:rsidRDefault="00786DA0" w:rsidP="003767F9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62E19">
        <w:rPr>
          <w:rFonts w:ascii="標楷體" w:eastAsia="標楷體" w:hAnsi="標楷體" w:hint="eastAsia"/>
          <w:sz w:val="28"/>
          <w:szCs w:val="28"/>
        </w:rPr>
        <w:t>二</w:t>
      </w:r>
      <w:r w:rsidR="003F2FC7" w:rsidRPr="00062E19">
        <w:rPr>
          <w:rFonts w:ascii="標楷體" w:eastAsia="標楷體" w:hAnsi="標楷體" w:hint="eastAsia"/>
          <w:sz w:val="28"/>
          <w:szCs w:val="28"/>
        </w:rPr>
        <w:t>、</w:t>
      </w:r>
      <w:r w:rsidR="009436EA" w:rsidRPr="00062E19">
        <w:rPr>
          <w:rFonts w:ascii="標楷體" w:eastAsia="標楷體" w:hAnsi="標楷體" w:hint="eastAsia"/>
          <w:sz w:val="28"/>
          <w:szCs w:val="28"/>
        </w:rPr>
        <w:t>新竹市</w:t>
      </w:r>
      <w:r w:rsidR="009436EA" w:rsidRPr="00062E19">
        <w:rPr>
          <w:rFonts w:ascii="Comic Sans MS" w:eastAsia="標楷體" w:hAnsi="Comic Sans MS"/>
          <w:sz w:val="28"/>
          <w:szCs w:val="28"/>
        </w:rPr>
        <w:t>109</w:t>
      </w:r>
      <w:r w:rsidR="009436EA" w:rsidRPr="00062E19">
        <w:rPr>
          <w:rFonts w:ascii="標楷體" w:eastAsia="標楷體" w:hAnsi="標楷體" w:hint="eastAsia"/>
          <w:sz w:val="28"/>
          <w:szCs w:val="28"/>
        </w:rPr>
        <w:t>年</w:t>
      </w:r>
      <w:r w:rsidR="009436EA" w:rsidRPr="00062E19">
        <w:rPr>
          <w:rFonts w:ascii="Comic Sans MS" w:eastAsia="標楷體" w:hAnsi="Comic Sans MS"/>
          <w:sz w:val="28"/>
          <w:szCs w:val="28"/>
        </w:rPr>
        <w:t>09</w:t>
      </w:r>
      <w:r w:rsidR="009436EA" w:rsidRPr="00062E19">
        <w:rPr>
          <w:rFonts w:ascii="標楷體" w:eastAsia="標楷體" w:hAnsi="標楷體" w:hint="eastAsia"/>
          <w:sz w:val="28"/>
          <w:szCs w:val="28"/>
        </w:rPr>
        <w:t>月</w:t>
      </w:r>
      <w:r w:rsidR="009436EA" w:rsidRPr="00062E19">
        <w:rPr>
          <w:rFonts w:ascii="Comic Sans MS" w:eastAsia="標楷體" w:hAnsi="Comic Sans MS"/>
          <w:sz w:val="28"/>
          <w:szCs w:val="28"/>
        </w:rPr>
        <w:t>09</w:t>
      </w:r>
      <w:r w:rsidR="009436EA" w:rsidRPr="00062E19">
        <w:rPr>
          <w:rFonts w:ascii="標楷體" w:eastAsia="標楷體" w:hAnsi="標楷體" w:hint="eastAsia"/>
          <w:sz w:val="28"/>
          <w:szCs w:val="28"/>
        </w:rPr>
        <w:t>日</w:t>
      </w:r>
      <w:r w:rsidR="009436EA" w:rsidRPr="00062E19">
        <w:rPr>
          <w:rFonts w:ascii="標楷體" w:eastAsia="標楷體" w:hAnsi="標楷體" w:cs="微軟正黑體" w:hint="eastAsia"/>
          <w:kern w:val="0"/>
          <w:sz w:val="28"/>
          <w:szCs w:val="28"/>
        </w:rPr>
        <w:t>府教體字第</w:t>
      </w:r>
      <w:r w:rsidR="009436EA" w:rsidRPr="00062E19">
        <w:rPr>
          <w:rFonts w:ascii="Comic Sans MS" w:eastAsia="DFKaiShu-SB-Estd-BF" w:hAnsi="Comic Sans MS" w:cs="DFKaiShu-SB-Estd-BF"/>
          <w:kern w:val="0"/>
          <w:sz w:val="28"/>
          <w:szCs w:val="28"/>
        </w:rPr>
        <w:t>1090138324</w:t>
      </w:r>
      <w:r w:rsidR="009436EA" w:rsidRPr="00062E19">
        <w:rPr>
          <w:rFonts w:ascii="標楷體" w:eastAsia="標楷體" w:hAnsi="標楷體" w:cs="微軟正黑體" w:hint="eastAsia"/>
          <w:kern w:val="0"/>
          <w:sz w:val="28"/>
          <w:szCs w:val="28"/>
        </w:rPr>
        <w:t>號</w:t>
      </w:r>
    </w:p>
    <w:p w:rsidR="00752278" w:rsidRPr="00062E19" w:rsidRDefault="00786DA0" w:rsidP="003767F9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062E19">
        <w:rPr>
          <w:rFonts w:ascii="標楷體" w:eastAsia="標楷體" w:hAnsi="標楷體" w:hint="eastAsia"/>
          <w:sz w:val="28"/>
          <w:szCs w:val="28"/>
        </w:rPr>
        <w:t>三、</w:t>
      </w:r>
      <w:r w:rsidR="00D44D93" w:rsidRPr="00062E19">
        <w:rPr>
          <w:rFonts w:ascii="標楷體" w:eastAsia="標楷體" w:hAnsi="標楷體" w:hint="eastAsia"/>
          <w:sz w:val="28"/>
          <w:szCs w:val="28"/>
        </w:rPr>
        <w:t>新竹市</w:t>
      </w:r>
      <w:r w:rsidR="00D44D93" w:rsidRPr="00062E19">
        <w:rPr>
          <w:rFonts w:ascii="Comic Sans MS" w:eastAsia="標楷體" w:hAnsi="Comic Sans MS"/>
          <w:sz w:val="28"/>
          <w:szCs w:val="28"/>
        </w:rPr>
        <w:t>109</w:t>
      </w:r>
      <w:r w:rsidR="00D44D93" w:rsidRPr="00062E19">
        <w:rPr>
          <w:rFonts w:ascii="標楷體" w:eastAsia="標楷體" w:hAnsi="標楷體" w:hint="eastAsia"/>
          <w:sz w:val="28"/>
          <w:szCs w:val="28"/>
        </w:rPr>
        <w:t>年</w:t>
      </w:r>
      <w:r w:rsidR="00D44D93" w:rsidRPr="00062E19">
        <w:rPr>
          <w:rFonts w:ascii="Comic Sans MS" w:eastAsia="標楷體" w:hAnsi="Comic Sans MS"/>
          <w:sz w:val="28"/>
          <w:szCs w:val="28"/>
        </w:rPr>
        <w:t>10</w:t>
      </w:r>
      <w:r w:rsidR="00D44D93" w:rsidRPr="00062E19">
        <w:rPr>
          <w:rFonts w:ascii="標楷體" w:eastAsia="標楷體" w:hAnsi="標楷體" w:hint="eastAsia"/>
          <w:sz w:val="28"/>
          <w:szCs w:val="28"/>
        </w:rPr>
        <w:t>月</w:t>
      </w:r>
      <w:r w:rsidR="00D44D93" w:rsidRPr="00062E19">
        <w:rPr>
          <w:rFonts w:ascii="Comic Sans MS" w:eastAsia="標楷體" w:hAnsi="Comic Sans MS"/>
          <w:sz w:val="28"/>
          <w:szCs w:val="28"/>
        </w:rPr>
        <w:t>13</w:t>
      </w:r>
      <w:r w:rsidR="00D44D93" w:rsidRPr="00062E19">
        <w:rPr>
          <w:rFonts w:ascii="標楷體" w:eastAsia="標楷體" w:hAnsi="標楷體" w:hint="eastAsia"/>
          <w:sz w:val="28"/>
          <w:szCs w:val="28"/>
        </w:rPr>
        <w:t>日</w:t>
      </w:r>
      <w:r w:rsidR="00D44D93" w:rsidRPr="00062E19">
        <w:rPr>
          <w:rFonts w:ascii="標楷體" w:eastAsia="標楷體" w:hAnsi="標楷體" w:cs="微軟正黑體" w:hint="eastAsia"/>
          <w:kern w:val="0"/>
          <w:sz w:val="28"/>
          <w:szCs w:val="28"/>
        </w:rPr>
        <w:t>府教體字第</w:t>
      </w:r>
      <w:r w:rsidR="00D44D93" w:rsidRPr="00062E19">
        <w:rPr>
          <w:rFonts w:ascii="Comic Sans MS" w:eastAsia="標楷體" w:hAnsi="Comic Sans MS" w:cs="DFKaiShu-SB-Estd-BF"/>
          <w:kern w:val="0"/>
          <w:sz w:val="28"/>
          <w:szCs w:val="28"/>
        </w:rPr>
        <w:t>1090154630</w:t>
      </w:r>
      <w:r w:rsidR="00D44D93" w:rsidRPr="00062E19">
        <w:rPr>
          <w:rFonts w:ascii="標楷體" w:eastAsia="標楷體" w:hAnsi="標楷體" w:cs="微軟正黑體" w:hint="eastAsia"/>
          <w:kern w:val="0"/>
          <w:sz w:val="28"/>
          <w:szCs w:val="28"/>
        </w:rPr>
        <w:t>號</w:t>
      </w:r>
    </w:p>
    <w:p w:rsidR="003719B5" w:rsidRDefault="003719B5" w:rsidP="003719B5">
      <w:pPr>
        <w:pStyle w:val="Default"/>
      </w:pPr>
    </w:p>
    <w:p w:rsidR="003719B5" w:rsidRDefault="003719B5" w:rsidP="003719B5">
      <w:pPr>
        <w:pStyle w:val="Default"/>
        <w:rPr>
          <w:b/>
          <w:sz w:val="28"/>
          <w:szCs w:val="28"/>
        </w:rPr>
      </w:pPr>
      <w:r w:rsidRPr="003719B5">
        <w:rPr>
          <w:rFonts w:hint="eastAsia"/>
          <w:b/>
          <w:sz w:val="28"/>
          <w:szCs w:val="28"/>
        </w:rPr>
        <w:t>貳、計畫</w:t>
      </w:r>
      <w:r w:rsidR="00AD6616">
        <w:rPr>
          <w:rFonts w:hint="eastAsia"/>
          <w:b/>
          <w:sz w:val="28"/>
          <w:szCs w:val="28"/>
        </w:rPr>
        <w:t>緣起</w:t>
      </w:r>
      <w:r w:rsidRPr="003719B5">
        <w:rPr>
          <w:rFonts w:hint="eastAsia"/>
          <w:b/>
          <w:sz w:val="28"/>
          <w:szCs w:val="28"/>
        </w:rPr>
        <w:t>：</w:t>
      </w:r>
    </w:p>
    <w:p w:rsidR="003719B5" w:rsidRPr="00062E19" w:rsidRDefault="00B50EFB" w:rsidP="00062E19">
      <w:pPr>
        <w:pStyle w:val="Default"/>
        <w:rPr>
          <w:rFonts w:hAnsi="標楷體"/>
          <w:sz w:val="28"/>
          <w:szCs w:val="28"/>
        </w:rPr>
      </w:pPr>
      <w:r>
        <w:rPr>
          <w:rFonts w:hint="eastAsia"/>
          <w:sz w:val="26"/>
          <w:szCs w:val="26"/>
        </w:rPr>
        <w:t xml:space="preserve">  </w:t>
      </w:r>
      <w:r w:rsidRPr="00062E19">
        <w:rPr>
          <w:rFonts w:hint="eastAsia"/>
          <w:sz w:val="28"/>
          <w:szCs w:val="28"/>
        </w:rPr>
        <w:t xml:space="preserve"> </w:t>
      </w:r>
      <w:r w:rsidR="004A23E4" w:rsidRPr="00062E19">
        <w:rPr>
          <w:rFonts w:hint="eastAsia"/>
          <w:sz w:val="28"/>
          <w:szCs w:val="28"/>
        </w:rPr>
        <w:t>健康促進為近年來廣為提倡的概念，防範勝於治療，於學校層級推廣健康促進計畫，方能真正落實且達扎根之效。</w:t>
      </w:r>
      <w:r w:rsidR="004A23E4" w:rsidRPr="00062E19">
        <w:rPr>
          <w:rFonts w:hAnsi="標楷體" w:hint="eastAsia"/>
          <w:sz w:val="28"/>
          <w:szCs w:val="28"/>
        </w:rPr>
        <w:t>本計畫依據</w:t>
      </w:r>
      <w:r w:rsidR="004A23E4" w:rsidRPr="00062E19">
        <w:rPr>
          <w:rFonts w:ascii="Comic Sans MS" w:hAnsi="Comic Sans MS"/>
          <w:sz w:val="28"/>
          <w:szCs w:val="28"/>
        </w:rPr>
        <w:t>WHO</w:t>
      </w:r>
      <w:r w:rsidR="004A23E4" w:rsidRPr="00062E19">
        <w:rPr>
          <w:rFonts w:hAnsi="標楷體" w:hint="eastAsia"/>
          <w:sz w:val="28"/>
          <w:szCs w:val="28"/>
        </w:rPr>
        <w:t>健康促進學校的概念，旨在結合校內現有體系、組織及社區資源，期望學校教職員工</w:t>
      </w:r>
      <w:r w:rsidR="004F51D2" w:rsidRPr="00062E19">
        <w:rPr>
          <w:rFonts w:hAnsi="標楷體" w:hint="eastAsia"/>
          <w:sz w:val="28"/>
          <w:szCs w:val="28"/>
        </w:rPr>
        <w:t>、學</w:t>
      </w:r>
      <w:r w:rsidR="004A23E4" w:rsidRPr="00062E19">
        <w:rPr>
          <w:rFonts w:hAnsi="標楷體" w:hint="eastAsia"/>
          <w:sz w:val="28"/>
          <w:szCs w:val="28"/>
        </w:rPr>
        <w:t>生、家長及社區皆能共同</w:t>
      </w:r>
      <w:r w:rsidR="0048177D" w:rsidRPr="00062E19">
        <w:rPr>
          <w:rFonts w:hAnsi="標楷體" w:hint="eastAsia"/>
          <w:sz w:val="28"/>
          <w:szCs w:val="28"/>
        </w:rPr>
        <w:t>參與學校健康促進計畫，以增進</w:t>
      </w:r>
      <w:r w:rsidR="004A23E4" w:rsidRPr="00062E19">
        <w:rPr>
          <w:rFonts w:hAnsi="標楷體" w:hint="eastAsia"/>
          <w:sz w:val="28"/>
          <w:szCs w:val="28"/>
        </w:rPr>
        <w:t>全人健康。</w:t>
      </w:r>
      <w:r w:rsidR="004A23E4" w:rsidRPr="00062E19">
        <w:rPr>
          <w:rFonts w:hAnsi="標楷體"/>
          <w:sz w:val="28"/>
          <w:szCs w:val="28"/>
        </w:rPr>
        <w:t xml:space="preserve"> </w:t>
      </w:r>
    </w:p>
    <w:p w:rsidR="003719B5" w:rsidRPr="00062E19" w:rsidRDefault="003719B5" w:rsidP="00062E19">
      <w:pPr>
        <w:jc w:val="both"/>
        <w:rPr>
          <w:rFonts w:ascii="標楷體" w:eastAsia="標楷體" w:hAnsi="標楷體"/>
          <w:sz w:val="28"/>
          <w:szCs w:val="28"/>
        </w:rPr>
      </w:pPr>
      <w:r w:rsidRPr="00062E19">
        <w:rPr>
          <w:rFonts w:ascii="標楷體" w:eastAsia="標楷體" w:hAnsi="標楷體" w:hint="eastAsia"/>
          <w:sz w:val="28"/>
          <w:szCs w:val="28"/>
        </w:rPr>
        <w:t xml:space="preserve">   本年度本校健康促進</w:t>
      </w:r>
      <w:r w:rsidR="004A23E4" w:rsidRPr="00062E19">
        <w:rPr>
          <w:rFonts w:ascii="標楷體" w:eastAsia="標楷體" w:hAnsi="標楷體" w:hint="eastAsia"/>
          <w:sz w:val="28"/>
          <w:szCs w:val="28"/>
        </w:rPr>
        <w:t>種子</w:t>
      </w:r>
      <w:r w:rsidRPr="00062E19">
        <w:rPr>
          <w:rFonts w:ascii="標楷體" w:eastAsia="標楷體" w:hAnsi="標楷體" w:hint="eastAsia"/>
          <w:sz w:val="28"/>
          <w:szCs w:val="28"/>
        </w:rPr>
        <w:t>議題為 －『</w:t>
      </w:r>
      <w:r w:rsidR="004A23E4" w:rsidRPr="00062E19">
        <w:rPr>
          <w:rFonts w:eastAsia="標楷體" w:hAnsi="標楷體" w:hint="eastAsia"/>
          <w:b/>
          <w:sz w:val="28"/>
          <w:szCs w:val="28"/>
        </w:rPr>
        <w:t>性教育</w:t>
      </w:r>
      <w:r w:rsidR="004A23E4" w:rsidRPr="00062E19">
        <w:rPr>
          <w:rFonts w:ascii="Comic Sans MS" w:eastAsia="標楷體" w:hAnsi="Comic Sans MS"/>
          <w:b/>
          <w:sz w:val="28"/>
          <w:szCs w:val="28"/>
        </w:rPr>
        <w:t>（</w:t>
      </w:r>
      <w:r w:rsidR="004A23E4" w:rsidRPr="00062E19">
        <w:rPr>
          <w:rFonts w:eastAsia="標楷體" w:hAnsi="標楷體" w:hint="eastAsia"/>
          <w:b/>
          <w:sz w:val="28"/>
          <w:szCs w:val="28"/>
        </w:rPr>
        <w:t>含愛滋防治</w:t>
      </w:r>
      <w:r w:rsidR="004A23E4" w:rsidRPr="00062E19">
        <w:rPr>
          <w:rFonts w:ascii="Comic Sans MS" w:eastAsia="標楷體" w:hAnsi="Comic Sans MS"/>
          <w:b/>
          <w:sz w:val="28"/>
          <w:szCs w:val="28"/>
        </w:rPr>
        <w:t>）</w:t>
      </w:r>
      <w:r w:rsidR="004A23E4" w:rsidRPr="00062E19">
        <w:rPr>
          <w:rFonts w:ascii="標楷體" w:eastAsia="標楷體" w:hAnsi="標楷體" w:hint="eastAsia"/>
          <w:sz w:val="28"/>
          <w:szCs w:val="28"/>
        </w:rPr>
        <w:t>』。</w:t>
      </w:r>
      <w:r w:rsidR="00C6351B" w:rsidRPr="00062E19">
        <w:rPr>
          <w:rFonts w:ascii="標楷體" w:eastAsia="標楷體" w:hAnsi="標楷體" w:hint="eastAsia"/>
          <w:sz w:val="28"/>
          <w:szCs w:val="28"/>
        </w:rPr>
        <w:t>希冀</w:t>
      </w:r>
      <w:r w:rsidR="004A23E4" w:rsidRPr="00062E19">
        <w:rPr>
          <w:rFonts w:ascii="標楷體" w:eastAsia="標楷體" w:hAnsi="標楷體" w:hint="eastAsia"/>
          <w:sz w:val="28"/>
          <w:szCs w:val="28"/>
        </w:rPr>
        <w:t>藉由</w:t>
      </w:r>
      <w:r w:rsidR="00C6351B" w:rsidRPr="00062E19">
        <w:rPr>
          <w:rFonts w:ascii="標楷體" w:eastAsia="標楷體" w:hAnsi="標楷體" w:hint="eastAsia"/>
          <w:sz w:val="28"/>
          <w:szCs w:val="28"/>
        </w:rPr>
        <w:t>制訂相關規定、</w:t>
      </w:r>
      <w:r w:rsidR="004A23E4" w:rsidRPr="00062E19">
        <w:rPr>
          <w:rFonts w:ascii="標楷體" w:eastAsia="標楷體" w:hAnsi="標楷體" w:hint="eastAsia"/>
          <w:sz w:val="28"/>
          <w:szCs w:val="28"/>
        </w:rPr>
        <w:t>辦理</w:t>
      </w:r>
      <w:r w:rsidRPr="00062E19">
        <w:rPr>
          <w:rFonts w:ascii="標楷體" w:eastAsia="標楷體" w:hAnsi="標楷體" w:hint="eastAsia"/>
          <w:sz w:val="28"/>
          <w:szCs w:val="28"/>
        </w:rPr>
        <w:t>議題相關活動</w:t>
      </w:r>
      <w:r w:rsidR="00C6351B" w:rsidRPr="00062E19">
        <w:rPr>
          <w:rFonts w:ascii="標楷體" w:eastAsia="標楷體" w:hAnsi="標楷體" w:hint="eastAsia"/>
          <w:sz w:val="28"/>
          <w:szCs w:val="28"/>
        </w:rPr>
        <w:t>及文宣引導、建構特定課程</w:t>
      </w:r>
      <w:r w:rsidR="00C75E71" w:rsidRPr="00062E19">
        <w:rPr>
          <w:rFonts w:hint="eastAsia"/>
          <w:sz w:val="28"/>
          <w:szCs w:val="28"/>
        </w:rPr>
        <w:t>，</w:t>
      </w:r>
      <w:r w:rsidR="00C6351B" w:rsidRPr="00062E19">
        <w:rPr>
          <w:rFonts w:ascii="標楷體" w:eastAsia="標楷體" w:hAnsi="標楷體" w:hint="eastAsia"/>
          <w:sz w:val="28"/>
          <w:szCs w:val="28"/>
        </w:rPr>
        <w:t>以</w:t>
      </w:r>
      <w:r w:rsidR="00C75E71" w:rsidRPr="00062E19">
        <w:rPr>
          <w:rFonts w:ascii="標楷體" w:eastAsia="標楷體" w:hAnsi="標楷體" w:hint="eastAsia"/>
          <w:sz w:val="28"/>
          <w:szCs w:val="28"/>
        </w:rPr>
        <w:t>營造健康正向之校園文化</w:t>
      </w:r>
      <w:r w:rsidRPr="00062E19">
        <w:rPr>
          <w:rFonts w:ascii="標楷體" w:eastAsia="標楷體" w:hAnsi="標楷體" w:hint="eastAsia"/>
          <w:sz w:val="28"/>
          <w:szCs w:val="28"/>
        </w:rPr>
        <w:t>，</w:t>
      </w:r>
      <w:r w:rsidR="004346C3" w:rsidRPr="00062E19">
        <w:rPr>
          <w:rFonts w:ascii="標楷體" w:eastAsia="標楷體" w:hAnsi="標楷體" w:hint="eastAsia"/>
          <w:sz w:val="28"/>
          <w:szCs w:val="28"/>
        </w:rPr>
        <w:t>潛移默化中</w:t>
      </w:r>
      <w:r w:rsidRPr="00062E19">
        <w:rPr>
          <w:rFonts w:ascii="標楷體" w:eastAsia="標楷體" w:hAnsi="標楷體" w:hint="eastAsia"/>
          <w:sz w:val="28"/>
          <w:szCs w:val="28"/>
        </w:rPr>
        <w:t>培養</w:t>
      </w:r>
      <w:r w:rsidR="00C75E71" w:rsidRPr="00062E19">
        <w:rPr>
          <w:rFonts w:ascii="標楷體" w:eastAsia="標楷體" w:hAnsi="標楷體" w:hint="eastAsia"/>
          <w:sz w:val="28"/>
          <w:szCs w:val="28"/>
        </w:rPr>
        <w:t>全校</w:t>
      </w:r>
      <w:r w:rsidR="004346C3" w:rsidRPr="00062E19">
        <w:rPr>
          <w:rFonts w:ascii="標楷體" w:eastAsia="標楷體" w:hAnsi="標楷體" w:hint="eastAsia"/>
          <w:sz w:val="28"/>
          <w:szCs w:val="28"/>
        </w:rPr>
        <w:t>成員之健康知能、情意、價值觀、技能</w:t>
      </w:r>
      <w:r w:rsidR="004346C3" w:rsidRPr="00062E19">
        <w:rPr>
          <w:rFonts w:hint="eastAsia"/>
          <w:sz w:val="28"/>
          <w:szCs w:val="28"/>
        </w:rPr>
        <w:t>，</w:t>
      </w:r>
      <w:r w:rsidR="004A23E4" w:rsidRPr="00062E19">
        <w:rPr>
          <w:rFonts w:ascii="標楷體" w:eastAsia="標楷體" w:hAnsi="標楷體" w:hint="eastAsia"/>
          <w:sz w:val="28"/>
          <w:szCs w:val="28"/>
        </w:rPr>
        <w:t>並</w:t>
      </w:r>
      <w:r w:rsidR="004346C3" w:rsidRPr="00062E19">
        <w:rPr>
          <w:rFonts w:ascii="標楷體" w:eastAsia="標楷體" w:hAnsi="標楷體" w:hint="eastAsia"/>
          <w:sz w:val="28"/>
          <w:szCs w:val="28"/>
        </w:rPr>
        <w:t>內化為良好之健康行為及生活習慣</w:t>
      </w:r>
      <w:r w:rsidR="00C56D9D" w:rsidRPr="00062E19">
        <w:rPr>
          <w:rFonts w:hint="eastAsia"/>
          <w:sz w:val="28"/>
          <w:szCs w:val="28"/>
        </w:rPr>
        <w:t>，</w:t>
      </w:r>
      <w:r w:rsidR="00C56D9D" w:rsidRPr="00062E19">
        <w:rPr>
          <w:rFonts w:ascii="標楷體" w:eastAsia="標楷體" w:hAnsi="標楷體" w:hint="eastAsia"/>
          <w:sz w:val="28"/>
          <w:szCs w:val="28"/>
        </w:rPr>
        <w:t>真正</w:t>
      </w:r>
      <w:r w:rsidR="004A23E4" w:rsidRPr="00062E19">
        <w:rPr>
          <w:rFonts w:ascii="標楷體" w:eastAsia="標楷體" w:hAnsi="標楷體" w:hint="eastAsia"/>
          <w:sz w:val="28"/>
          <w:szCs w:val="28"/>
        </w:rPr>
        <w:t>落實在日常生活當中</w:t>
      </w:r>
      <w:r w:rsidR="00C56D9D" w:rsidRPr="00062E19">
        <w:rPr>
          <w:rFonts w:ascii="標楷體" w:eastAsia="標楷體" w:hAnsi="標楷體" w:hint="eastAsia"/>
          <w:sz w:val="28"/>
          <w:szCs w:val="28"/>
        </w:rPr>
        <w:t>。邁向「健康校園」的同時</w:t>
      </w:r>
      <w:r w:rsidR="00C56D9D" w:rsidRPr="00062E19">
        <w:rPr>
          <w:rFonts w:hint="eastAsia"/>
          <w:sz w:val="28"/>
          <w:szCs w:val="28"/>
        </w:rPr>
        <w:t>，</w:t>
      </w:r>
      <w:r w:rsidR="00C56D9D" w:rsidRPr="00062E19">
        <w:rPr>
          <w:rFonts w:ascii="標楷體" w:eastAsia="標楷體" w:hAnsi="標楷體" w:hint="eastAsia"/>
          <w:sz w:val="28"/>
          <w:szCs w:val="28"/>
        </w:rPr>
        <w:t>也期盼</w:t>
      </w:r>
      <w:r w:rsidRPr="00062E19">
        <w:rPr>
          <w:rFonts w:ascii="標楷體" w:eastAsia="標楷體" w:hAnsi="標楷體" w:hint="eastAsia"/>
          <w:sz w:val="28"/>
          <w:szCs w:val="28"/>
        </w:rPr>
        <w:t>透過學校教育的主導性，與社區資源結合，將</w:t>
      </w:r>
      <w:r w:rsidR="004A23E4" w:rsidRPr="00062E19">
        <w:rPr>
          <w:rFonts w:ascii="標楷體" w:eastAsia="標楷體" w:hAnsi="標楷體" w:hint="eastAsia"/>
          <w:sz w:val="28"/>
          <w:szCs w:val="28"/>
        </w:rPr>
        <w:t>議題的正確</w:t>
      </w:r>
      <w:r w:rsidR="00C56D9D" w:rsidRPr="00062E19">
        <w:rPr>
          <w:rFonts w:ascii="標楷體" w:eastAsia="標楷體" w:hAnsi="標楷體" w:hint="eastAsia"/>
          <w:sz w:val="28"/>
          <w:szCs w:val="28"/>
        </w:rPr>
        <w:t>概念由學校擴展至社區，共同營造</w:t>
      </w:r>
      <w:r w:rsidRPr="00062E19">
        <w:rPr>
          <w:rFonts w:ascii="標楷體" w:eastAsia="標楷體" w:hAnsi="標楷體" w:hint="eastAsia"/>
          <w:sz w:val="28"/>
          <w:szCs w:val="28"/>
        </w:rPr>
        <w:t>「健康家園」，</w:t>
      </w:r>
      <w:r w:rsidR="008A470C" w:rsidRPr="00062E19">
        <w:rPr>
          <w:rFonts w:ascii="標楷體" w:eastAsia="標楷體" w:hAnsi="標楷體" w:hint="eastAsia"/>
          <w:sz w:val="28"/>
          <w:szCs w:val="28"/>
        </w:rPr>
        <w:t>實現健康生活環境的美好</w:t>
      </w:r>
      <w:r w:rsidRPr="00062E19">
        <w:rPr>
          <w:rFonts w:ascii="標楷體" w:eastAsia="標楷體" w:hAnsi="標楷體" w:hint="eastAsia"/>
          <w:sz w:val="28"/>
          <w:szCs w:val="28"/>
        </w:rPr>
        <w:t>願景。</w:t>
      </w:r>
    </w:p>
    <w:p w:rsidR="008A470C" w:rsidRDefault="008A470C" w:rsidP="003719B5">
      <w:pPr>
        <w:spacing w:line="400" w:lineRule="exact"/>
        <w:jc w:val="both"/>
        <w:rPr>
          <w:rFonts w:ascii="標楷體" w:eastAsia="標楷體" w:hAnsi="標楷體"/>
        </w:rPr>
      </w:pPr>
    </w:p>
    <w:p w:rsidR="00062E19" w:rsidRDefault="00062E19" w:rsidP="003719B5">
      <w:pPr>
        <w:spacing w:line="400" w:lineRule="exact"/>
        <w:jc w:val="both"/>
        <w:rPr>
          <w:rFonts w:ascii="標楷體" w:eastAsia="標楷體" w:hAnsi="標楷體"/>
        </w:rPr>
      </w:pPr>
    </w:p>
    <w:p w:rsidR="00062E19" w:rsidRPr="008A470C" w:rsidRDefault="00062E19" w:rsidP="003719B5">
      <w:pPr>
        <w:spacing w:line="400" w:lineRule="exact"/>
        <w:jc w:val="both"/>
        <w:rPr>
          <w:rFonts w:ascii="標楷體" w:eastAsia="標楷體" w:hAnsi="標楷體"/>
        </w:rPr>
      </w:pPr>
    </w:p>
    <w:p w:rsidR="000A71B1" w:rsidRDefault="00257920" w:rsidP="000A71B1">
      <w:pPr>
        <w:pStyle w:val="Defaul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参</w:t>
      </w:r>
      <w:r w:rsidR="000A71B1" w:rsidRPr="003719B5">
        <w:rPr>
          <w:rFonts w:hint="eastAsia"/>
          <w:b/>
          <w:sz w:val="28"/>
          <w:szCs w:val="28"/>
        </w:rPr>
        <w:t>、</w:t>
      </w:r>
      <w:r w:rsidR="000A71B1">
        <w:rPr>
          <w:rFonts w:hint="eastAsia"/>
          <w:b/>
          <w:sz w:val="28"/>
          <w:szCs w:val="28"/>
        </w:rPr>
        <w:t>背景說明</w:t>
      </w:r>
      <w:r w:rsidR="000A71B1" w:rsidRPr="003719B5">
        <w:rPr>
          <w:rFonts w:hint="eastAsia"/>
          <w:b/>
          <w:sz w:val="28"/>
          <w:szCs w:val="28"/>
        </w:rPr>
        <w:t>：</w:t>
      </w:r>
    </w:p>
    <w:p w:rsidR="00152564" w:rsidRPr="00062E19" w:rsidRDefault="00152564" w:rsidP="000A71B1">
      <w:pPr>
        <w:pStyle w:val="Default"/>
        <w:rPr>
          <w:b/>
          <w:sz w:val="28"/>
          <w:szCs w:val="28"/>
        </w:rPr>
      </w:pPr>
      <w:r w:rsidRPr="00062E19">
        <w:rPr>
          <w:rFonts w:hAnsi="標楷體" w:hint="eastAsia"/>
          <w:b/>
          <w:bCs/>
          <w:sz w:val="28"/>
          <w:szCs w:val="28"/>
        </w:rPr>
        <w:t>一、學校環境</w:t>
      </w:r>
    </w:p>
    <w:p w:rsidR="00152564" w:rsidRPr="00062E19" w:rsidRDefault="00B50EFB" w:rsidP="00152564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062E19">
        <w:rPr>
          <w:rFonts w:ascii="標楷體" w:eastAsia="標楷體" w:hAnsi="標楷體" w:hint="eastAsia"/>
          <w:sz w:val="28"/>
          <w:szCs w:val="28"/>
        </w:rPr>
        <w:t xml:space="preserve">   </w:t>
      </w:r>
      <w:r w:rsidR="00735FF4" w:rsidRPr="00062E19">
        <w:rPr>
          <w:rFonts w:ascii="標楷體" w:eastAsia="標楷體" w:hAnsi="標楷體" w:hint="eastAsia"/>
          <w:sz w:val="28"/>
          <w:szCs w:val="28"/>
        </w:rPr>
        <w:t>本校創立於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民國八十七年八月一日，創校之初是為建功國民中學，民國九十年八月奉令改制為新竹市立建功高級中學。目前本校高中</w:t>
      </w:r>
      <w:r w:rsidR="00047C7D" w:rsidRPr="00062E19">
        <w:rPr>
          <w:rFonts w:ascii="標楷體" w:eastAsia="標楷體" w:hAnsi="標楷體" w:hint="eastAsia"/>
          <w:sz w:val="28"/>
          <w:szCs w:val="28"/>
        </w:rPr>
        <w:t>部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二十四班，國中</w:t>
      </w:r>
      <w:r w:rsidR="00047C7D" w:rsidRPr="00062E19">
        <w:rPr>
          <w:rFonts w:ascii="標楷體" w:eastAsia="標楷體" w:hAnsi="標楷體" w:hint="eastAsia"/>
          <w:sz w:val="28"/>
          <w:szCs w:val="28"/>
        </w:rPr>
        <w:t>部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三十</w:t>
      </w:r>
      <w:r w:rsidR="00047C7D" w:rsidRPr="00062E19">
        <w:rPr>
          <w:rFonts w:ascii="標楷體" w:eastAsia="標楷體" w:hAnsi="標楷體" w:hint="eastAsia"/>
          <w:sz w:val="28"/>
          <w:szCs w:val="28"/>
        </w:rPr>
        <w:t>九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班，學生人數共</w:t>
      </w:r>
      <w:r w:rsidR="00047C7D" w:rsidRPr="00062E19">
        <w:rPr>
          <w:rFonts w:ascii="Comic Sans MS" w:eastAsia="標楷體" w:hAnsi="Comic Sans MS"/>
          <w:sz w:val="28"/>
          <w:szCs w:val="28"/>
        </w:rPr>
        <w:t>2068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人</w:t>
      </w:r>
      <w:r w:rsidR="00EF1CC0" w:rsidRPr="00062E19">
        <w:rPr>
          <w:rFonts w:ascii="標楷體" w:eastAsia="標楷體" w:hAnsi="標楷體" w:hint="eastAsia"/>
          <w:sz w:val="28"/>
          <w:szCs w:val="28"/>
        </w:rPr>
        <w:t>，教職員工共</w:t>
      </w:r>
      <w:r w:rsidR="00EF1CC0" w:rsidRPr="00062E19">
        <w:rPr>
          <w:rFonts w:ascii="Comic Sans MS" w:eastAsia="標楷體" w:hAnsi="Comic Sans MS"/>
          <w:sz w:val="28"/>
          <w:szCs w:val="28"/>
        </w:rPr>
        <w:t>179</w:t>
      </w:r>
      <w:r w:rsidR="00EF1CC0" w:rsidRPr="00062E19">
        <w:rPr>
          <w:rFonts w:ascii="Comic Sans MS" w:eastAsia="標楷體" w:hAnsi="Comic Sans MS" w:hint="eastAsia"/>
          <w:sz w:val="28"/>
          <w:szCs w:val="28"/>
        </w:rPr>
        <w:t>人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。</w:t>
      </w:r>
      <w:r w:rsidR="005773FB" w:rsidRPr="00062E19">
        <w:rPr>
          <w:rFonts w:ascii="標楷體" w:eastAsia="標楷體" w:hAnsi="標楷體" w:hint="eastAsia"/>
          <w:sz w:val="28"/>
          <w:szCs w:val="28"/>
        </w:rPr>
        <w:t>學生除就近就學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外，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清大、交大、科學園區及工研院員工子女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亦佔了相當的比例</w:t>
      </w:r>
      <w:r w:rsidR="00FE1ABF" w:rsidRPr="00062E19">
        <w:rPr>
          <w:rFonts w:ascii="標楷體" w:eastAsia="標楷體" w:hAnsi="標楷體" w:hint="eastAsia"/>
          <w:sz w:val="28"/>
          <w:szCs w:val="28"/>
        </w:rPr>
        <w:t>，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家長多關心子弟在校生活</w:t>
      </w:r>
      <w:r w:rsidR="00FE1ABF" w:rsidRPr="00062E19">
        <w:rPr>
          <w:rFonts w:ascii="標楷體" w:eastAsia="標楷體" w:hAnsi="標楷體" w:hint="eastAsia"/>
          <w:sz w:val="28"/>
          <w:szCs w:val="28"/>
        </w:rPr>
        <w:t>。</w:t>
      </w:r>
      <w:r w:rsidR="00A24FC5" w:rsidRPr="00062E19">
        <w:rPr>
          <w:rFonts w:ascii="標楷體" w:eastAsia="標楷體" w:hAnsi="標楷體" w:hint="eastAsia"/>
          <w:sz w:val="28"/>
          <w:szCs w:val="28"/>
        </w:rPr>
        <w:t>學區早期為眷村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，</w:t>
      </w:r>
      <w:r w:rsidR="00A71332" w:rsidRPr="00062E1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家庭結構單純</w:t>
      </w:r>
      <w:r w:rsidR="00A33478" w:rsidRPr="00062E19">
        <w:rPr>
          <w:rFonts w:ascii="標楷體" w:eastAsia="標楷體" w:hAnsi="標楷體" w:hint="eastAsia"/>
          <w:sz w:val="28"/>
          <w:szCs w:val="28"/>
        </w:rPr>
        <w:t>，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但</w:t>
      </w:r>
      <w:r w:rsidR="00A33478" w:rsidRPr="00062E1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近年來社會變遷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，</w:t>
      </w:r>
      <w:r w:rsidR="00A33478" w:rsidRPr="00062E1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本校單親家庭、隔代教養及外籍配偶家庭比例逐年</w:t>
      </w:r>
      <w:r w:rsidR="00DD74FB" w:rsidRPr="00062E1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提升，學生生活環境的</w:t>
      </w:r>
      <w:r w:rsidR="00A33478" w:rsidRPr="00062E1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差異性頗值得關切</w:t>
      </w:r>
      <w:r w:rsidR="00DD74FB" w:rsidRPr="00062E19">
        <w:rPr>
          <w:rFonts w:ascii="標楷體" w:eastAsia="標楷體" w:hAnsi="標楷體" w:hint="eastAsia"/>
          <w:sz w:val="28"/>
          <w:szCs w:val="28"/>
        </w:rPr>
        <w:t>。此外，由於高中部學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生身心發展已漸趨成熟，對異性的好奇度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日增，進而對進一步的發展躍躍欲試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，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一旦</w:t>
      </w:r>
      <w:r w:rsidR="00DD74FB" w:rsidRPr="00062E19">
        <w:rPr>
          <w:rFonts w:ascii="標楷體" w:eastAsia="標楷體" w:hAnsi="標楷體" w:hint="eastAsia"/>
          <w:sz w:val="28"/>
          <w:szCs w:val="28"/>
        </w:rPr>
        <w:t>性知識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有</w:t>
      </w:r>
      <w:r w:rsidR="00DD74FB" w:rsidRPr="00062E19">
        <w:rPr>
          <w:rFonts w:ascii="標楷體" w:eastAsia="標楷體" w:hAnsi="標楷體" w:hint="eastAsia"/>
          <w:sz w:val="28"/>
          <w:szCs w:val="28"/>
        </w:rPr>
        <w:t>所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偏差，</w:t>
      </w:r>
      <w:r w:rsidR="000922BB" w:rsidRPr="00062E19">
        <w:rPr>
          <w:rFonts w:ascii="標楷體" w:eastAsia="標楷體" w:hAnsi="標楷體" w:hint="eastAsia"/>
          <w:sz w:val="28"/>
          <w:szCs w:val="28"/>
        </w:rPr>
        <w:t>極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容易造成</w:t>
      </w:r>
      <w:r w:rsidR="00620193" w:rsidRPr="00062E19">
        <w:rPr>
          <w:rFonts w:ascii="標楷體" w:eastAsia="標楷體" w:hAnsi="標楷體" w:hint="eastAsia"/>
          <w:sz w:val="28"/>
          <w:szCs w:val="28"/>
        </w:rPr>
        <w:t>傷害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，因此，加強</w:t>
      </w:r>
      <w:r w:rsidR="00D7436E" w:rsidRPr="00062E19">
        <w:rPr>
          <w:rFonts w:ascii="標楷體" w:eastAsia="標楷體" w:hAnsi="標楷體" w:hint="eastAsia"/>
          <w:sz w:val="28"/>
          <w:szCs w:val="28"/>
        </w:rPr>
        <w:t>並導正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學生的性知識，</w:t>
      </w:r>
      <w:r w:rsidR="00D7436E" w:rsidRPr="00062E19">
        <w:rPr>
          <w:rFonts w:ascii="標楷體" w:eastAsia="標楷體" w:hAnsi="標楷體" w:hint="eastAsia"/>
          <w:sz w:val="28"/>
          <w:szCs w:val="28"/>
        </w:rPr>
        <w:t>落實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對他人身體的尊重，</w:t>
      </w:r>
      <w:r w:rsidR="00D7436E" w:rsidRPr="00062E19">
        <w:rPr>
          <w:rFonts w:ascii="標楷體" w:eastAsia="標楷體" w:hAnsi="標楷體" w:hint="eastAsia"/>
          <w:sz w:val="28"/>
          <w:szCs w:val="28"/>
        </w:rPr>
        <w:t>從而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建立正確的</w:t>
      </w:r>
      <w:r w:rsidR="00D7436E" w:rsidRPr="00062E19">
        <w:rPr>
          <w:rFonts w:ascii="標楷體" w:eastAsia="標楷體" w:hAnsi="標楷體" w:hint="eastAsia"/>
          <w:sz w:val="28"/>
          <w:szCs w:val="28"/>
        </w:rPr>
        <w:t>兩性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>價值觀</w:t>
      </w:r>
      <w:r w:rsidR="00D7436E" w:rsidRPr="00062E19">
        <w:rPr>
          <w:rFonts w:ascii="標楷體" w:eastAsia="標楷體" w:hAnsi="標楷體" w:hint="eastAsia"/>
          <w:sz w:val="28"/>
          <w:szCs w:val="28"/>
        </w:rPr>
        <w:t>是本年度努力的目標</w:t>
      </w:r>
      <w:r w:rsidR="00152564" w:rsidRPr="00062E19">
        <w:rPr>
          <w:rFonts w:ascii="標楷體" w:eastAsia="標楷體" w:hAnsi="標楷體" w:hint="eastAsia"/>
          <w:sz w:val="28"/>
          <w:szCs w:val="28"/>
        </w:rPr>
        <w:t xml:space="preserve">。 </w:t>
      </w:r>
    </w:p>
    <w:p w:rsidR="00620193" w:rsidRPr="00062E19" w:rsidRDefault="00620193" w:rsidP="00620193">
      <w:pPr>
        <w:pStyle w:val="Default"/>
        <w:rPr>
          <w:rFonts w:hAnsi="標楷體"/>
          <w:b/>
          <w:bCs/>
          <w:sz w:val="28"/>
          <w:szCs w:val="28"/>
        </w:rPr>
      </w:pPr>
      <w:r w:rsidRPr="00062E19">
        <w:rPr>
          <w:rFonts w:hAnsi="標楷體" w:hint="eastAsia"/>
          <w:b/>
          <w:bCs/>
          <w:sz w:val="28"/>
          <w:szCs w:val="28"/>
        </w:rPr>
        <w:t>二、性教育議題</w:t>
      </w:r>
    </w:p>
    <w:p w:rsidR="00B50EFB" w:rsidRPr="00062E19" w:rsidRDefault="00B50EFB" w:rsidP="00062E19">
      <w:pPr>
        <w:spacing w:line="460" w:lineRule="exact"/>
        <w:ind w:firstLineChars="200" w:firstLine="561"/>
        <w:jc w:val="both"/>
        <w:rPr>
          <w:rFonts w:ascii="Comic Sans MS" w:eastAsia="標楷體" w:hAnsi="Comic Sans MS"/>
          <w:b/>
          <w:color w:val="000000"/>
          <w:sz w:val="28"/>
          <w:szCs w:val="28"/>
        </w:rPr>
      </w:pP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(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一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)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高預防經濟效益</w:t>
      </w:r>
    </w:p>
    <w:p w:rsidR="00E0362F" w:rsidRDefault="00B50EFB" w:rsidP="00EA436E">
      <w:pPr>
        <w:ind w:leftChars="200" w:left="480"/>
        <w:jc w:val="both"/>
        <w:rPr>
          <w:rFonts w:eastAsia="標楷體"/>
          <w:color w:val="000000"/>
          <w:sz w:val="28"/>
          <w:szCs w:val="28"/>
        </w:rPr>
      </w:pPr>
      <w:r w:rsidRPr="00062E19">
        <w:rPr>
          <w:rFonts w:eastAsia="標楷體" w:hint="eastAsia"/>
          <w:color w:val="000000"/>
          <w:sz w:val="28"/>
          <w:szCs w:val="28"/>
        </w:rPr>
        <w:t xml:space="preserve">   </w:t>
      </w:r>
      <w:r w:rsidR="00062E19">
        <w:rPr>
          <w:rFonts w:eastAsia="標楷體"/>
          <w:color w:val="000000"/>
          <w:sz w:val="28"/>
          <w:szCs w:val="28"/>
        </w:rPr>
        <w:t xml:space="preserve"> </w:t>
      </w:r>
      <w:r w:rsidR="00E0362F" w:rsidRPr="00062E19">
        <w:rPr>
          <w:rFonts w:eastAsia="標楷體"/>
          <w:color w:val="000000"/>
          <w:sz w:val="28"/>
          <w:szCs w:val="28"/>
        </w:rPr>
        <w:t>為增進青少年性健康，學校性教育的實施</w:t>
      </w:r>
      <w:r w:rsidR="00E0362F" w:rsidRPr="00062E19">
        <w:rPr>
          <w:rFonts w:eastAsia="標楷體" w:hint="eastAsia"/>
          <w:color w:val="000000"/>
          <w:sz w:val="28"/>
          <w:szCs w:val="28"/>
        </w:rPr>
        <w:t>，</w:t>
      </w:r>
      <w:r w:rsidR="00E0362F" w:rsidRPr="00062E19">
        <w:rPr>
          <w:rFonts w:eastAsia="標楷體"/>
          <w:color w:val="000000"/>
          <w:sz w:val="28"/>
          <w:szCs w:val="28"/>
        </w:rPr>
        <w:t>經研究證實不但有效</w:t>
      </w:r>
      <w:r w:rsidR="00E0362F" w:rsidRPr="00062E19">
        <w:rPr>
          <w:rFonts w:eastAsia="標楷體" w:hint="eastAsia"/>
          <w:color w:val="000000"/>
          <w:sz w:val="28"/>
          <w:szCs w:val="28"/>
        </w:rPr>
        <w:t>，</w:t>
      </w:r>
      <w:r w:rsidRPr="00062E19">
        <w:rPr>
          <w:rFonts w:eastAsia="標楷體"/>
          <w:color w:val="000000"/>
          <w:sz w:val="28"/>
          <w:szCs w:val="28"/>
        </w:rPr>
        <w:t>且具有相當高</w:t>
      </w:r>
      <w:r w:rsidR="00E0362F" w:rsidRPr="00062E19">
        <w:rPr>
          <w:rFonts w:eastAsia="標楷體"/>
          <w:color w:val="000000"/>
          <w:sz w:val="28"/>
          <w:szCs w:val="28"/>
        </w:rPr>
        <w:t>預防經濟效益。依據美國疾病防制中心（</w:t>
      </w:r>
      <w:r w:rsidR="00E0362F" w:rsidRPr="00062E19">
        <w:rPr>
          <w:rFonts w:eastAsia="標楷體"/>
          <w:color w:val="000000"/>
          <w:sz w:val="28"/>
          <w:szCs w:val="28"/>
        </w:rPr>
        <w:t>CDC</w:t>
      </w:r>
      <w:r w:rsidR="00E0362F" w:rsidRPr="00062E19">
        <w:rPr>
          <w:rFonts w:eastAsia="標楷體"/>
          <w:color w:val="000000"/>
          <w:sz w:val="28"/>
          <w:szCs w:val="28"/>
        </w:rPr>
        <w:t>）</w:t>
      </w:r>
      <w:r w:rsidR="00E0362F" w:rsidRPr="00062E19">
        <w:rPr>
          <w:rFonts w:eastAsia="標楷體"/>
          <w:color w:val="000000"/>
          <w:sz w:val="28"/>
          <w:szCs w:val="28"/>
        </w:rPr>
        <w:t>1994</w:t>
      </w:r>
      <w:r w:rsidR="00E0362F" w:rsidRPr="00062E19">
        <w:rPr>
          <w:rFonts w:eastAsia="標楷體"/>
          <w:color w:val="000000"/>
          <w:sz w:val="28"/>
          <w:szCs w:val="28"/>
        </w:rPr>
        <w:t>年研究分析，推展學校性教育計畫</w:t>
      </w:r>
      <w:r w:rsidR="00E0362F" w:rsidRPr="00062E19">
        <w:rPr>
          <w:rFonts w:eastAsia="標楷體" w:hint="eastAsia"/>
          <w:color w:val="000000"/>
          <w:sz w:val="28"/>
          <w:szCs w:val="28"/>
        </w:rPr>
        <w:t>，</w:t>
      </w:r>
      <w:r w:rsidR="00E0362F" w:rsidRPr="00062E19">
        <w:rPr>
          <w:rFonts w:eastAsia="標楷體"/>
          <w:color w:val="000000"/>
          <w:sz w:val="28"/>
          <w:szCs w:val="28"/>
        </w:rPr>
        <w:t>其對危險性行為預防的成本效益為</w:t>
      </w:r>
      <w:r w:rsidR="00E0362F" w:rsidRPr="00062E19">
        <w:rPr>
          <w:rFonts w:eastAsia="標楷體"/>
          <w:color w:val="000000"/>
          <w:sz w:val="28"/>
          <w:szCs w:val="28"/>
        </w:rPr>
        <w:t>5.1</w:t>
      </w:r>
      <w:r w:rsidR="00E0362F" w:rsidRPr="00062E19">
        <w:rPr>
          <w:rFonts w:eastAsia="標楷體"/>
          <w:color w:val="000000"/>
          <w:sz w:val="28"/>
          <w:szCs w:val="28"/>
        </w:rPr>
        <w:t>。國內性教育從</w:t>
      </w:r>
      <w:r w:rsidR="00E0362F" w:rsidRPr="00062E19">
        <w:rPr>
          <w:rFonts w:eastAsia="標楷體"/>
          <w:color w:val="000000"/>
          <w:sz w:val="28"/>
          <w:szCs w:val="28"/>
        </w:rPr>
        <w:t>1973</w:t>
      </w:r>
      <w:r w:rsidR="00E0362F" w:rsidRPr="00062E19">
        <w:rPr>
          <w:rFonts w:eastAsia="標楷體"/>
          <w:color w:val="000000"/>
          <w:sz w:val="28"/>
          <w:szCs w:val="28"/>
        </w:rPr>
        <w:t>年開始倡導，經歷了</w:t>
      </w:r>
      <w:r w:rsidR="00DE093F" w:rsidRPr="00062E19">
        <w:rPr>
          <w:rFonts w:eastAsia="標楷體"/>
          <w:color w:val="000000"/>
          <w:sz w:val="28"/>
          <w:szCs w:val="28"/>
        </w:rPr>
        <w:t>47</w:t>
      </w:r>
      <w:r w:rsidR="00E0362F" w:rsidRPr="00062E19">
        <w:rPr>
          <w:rFonts w:eastAsia="標楷體"/>
          <w:color w:val="000000"/>
          <w:sz w:val="28"/>
          <w:szCs w:val="28"/>
        </w:rPr>
        <w:t>年的發展，已從「是否要實施」發展</w:t>
      </w:r>
      <w:r w:rsidR="00E0362F" w:rsidRPr="00062E19">
        <w:rPr>
          <w:rFonts w:eastAsia="標楷體"/>
          <w:color w:val="000000"/>
          <w:sz w:val="28"/>
          <w:szCs w:val="28"/>
        </w:rPr>
        <w:lastRenderedPageBreak/>
        <w:t>到「如何實施」，從消極的預防「青少年懷孕」、「感染愛滋病及其</w:t>
      </w:r>
      <w:r w:rsidR="00E0362F" w:rsidRPr="00062E19">
        <w:rPr>
          <w:rFonts w:eastAsia="標楷體" w:hint="eastAsia"/>
          <w:color w:val="000000"/>
          <w:sz w:val="28"/>
          <w:szCs w:val="28"/>
        </w:rPr>
        <w:t>他</w:t>
      </w:r>
      <w:r w:rsidR="00E0362F" w:rsidRPr="00062E19">
        <w:rPr>
          <w:rFonts w:eastAsia="標楷體"/>
          <w:color w:val="000000"/>
          <w:sz w:val="28"/>
          <w:szCs w:val="28"/>
        </w:rPr>
        <w:t>性病」與「遭受性侵害</w:t>
      </w:r>
      <w:r w:rsidR="003A1B81" w:rsidRPr="00062E19">
        <w:rPr>
          <w:rFonts w:eastAsia="標楷體" w:hint="eastAsia"/>
          <w:color w:val="000000"/>
          <w:sz w:val="28"/>
          <w:szCs w:val="28"/>
        </w:rPr>
        <w:t>、</w:t>
      </w:r>
      <w:r w:rsidR="003A1B81" w:rsidRPr="00062E19">
        <w:rPr>
          <w:rFonts w:eastAsia="標楷體"/>
          <w:color w:val="000000"/>
          <w:sz w:val="28"/>
          <w:szCs w:val="28"/>
        </w:rPr>
        <w:t>性騷擾」發展到積極</w:t>
      </w:r>
      <w:r w:rsidR="00E0362F" w:rsidRPr="00062E19">
        <w:rPr>
          <w:rFonts w:eastAsia="標楷體"/>
          <w:color w:val="000000"/>
          <w:sz w:val="28"/>
          <w:szCs w:val="28"/>
        </w:rPr>
        <w:t>培養青少年對性的正向觀點（性關係是表達著親密、溫柔和歡愉），強調以提升「自尊」與學習「真愛」為基礎的「青少年性健康促進」。</w:t>
      </w:r>
    </w:p>
    <w:p w:rsidR="00887222" w:rsidRPr="00062E19" w:rsidRDefault="00887222" w:rsidP="00EA436E">
      <w:pPr>
        <w:ind w:leftChars="200" w:left="480"/>
        <w:jc w:val="both"/>
        <w:rPr>
          <w:rFonts w:eastAsia="標楷體"/>
          <w:color w:val="000000"/>
          <w:sz w:val="28"/>
          <w:szCs w:val="28"/>
        </w:rPr>
      </w:pPr>
    </w:p>
    <w:p w:rsidR="00B50EFB" w:rsidRPr="00062E19" w:rsidRDefault="00B50EFB" w:rsidP="00062E19">
      <w:pPr>
        <w:spacing w:line="460" w:lineRule="exact"/>
        <w:ind w:firstLineChars="200" w:firstLine="561"/>
        <w:jc w:val="both"/>
        <w:rPr>
          <w:rFonts w:ascii="Comic Sans MS" w:eastAsia="標楷體" w:hAnsi="Comic Sans MS"/>
          <w:b/>
          <w:color w:val="000000"/>
          <w:sz w:val="28"/>
          <w:szCs w:val="28"/>
        </w:rPr>
      </w:pP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(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二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)</w:t>
      </w:r>
      <w:r w:rsidR="00062E19">
        <w:rPr>
          <w:rFonts w:ascii="Comic Sans MS" w:eastAsia="標楷體" w:hAnsi="Comic Sans MS"/>
          <w:b/>
          <w:color w:val="000000"/>
          <w:sz w:val="28"/>
          <w:szCs w:val="28"/>
        </w:rPr>
        <w:t xml:space="preserve"> </w:t>
      </w:r>
      <w:r w:rsidR="00F05371"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性行為</w:t>
      </w:r>
      <w:r w:rsidR="00AF6D70"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比率增加且</w:t>
      </w:r>
      <w:r w:rsidR="00F05371"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年齡層下修</w:t>
      </w:r>
    </w:p>
    <w:p w:rsidR="00EA197C" w:rsidRDefault="00EA197C" w:rsidP="00EA436E">
      <w:pPr>
        <w:ind w:leftChars="200" w:left="480"/>
        <w:jc w:val="both"/>
        <w:rPr>
          <w:rFonts w:eastAsia="標楷體"/>
          <w:color w:val="000000"/>
          <w:sz w:val="28"/>
          <w:szCs w:val="28"/>
        </w:rPr>
      </w:pPr>
      <w:r w:rsidRPr="00062E19">
        <w:rPr>
          <w:rFonts w:hint="eastAsia"/>
          <w:sz w:val="28"/>
          <w:szCs w:val="28"/>
        </w:rPr>
        <w:t xml:space="preserve">    </w:t>
      </w:r>
      <w:r w:rsidR="00AE3C0B" w:rsidRPr="00062E19">
        <w:rPr>
          <w:rFonts w:eastAsia="標楷體"/>
          <w:color w:val="000000"/>
          <w:sz w:val="28"/>
          <w:szCs w:val="28"/>
        </w:rPr>
        <w:t>根據衛福部國民健康署定期進行之學生健康行為調查，</w:t>
      </w:r>
      <w:r w:rsidRPr="00062E19">
        <w:rPr>
          <w:rFonts w:eastAsia="標楷體" w:hint="eastAsia"/>
          <w:color w:val="000000"/>
          <w:sz w:val="28"/>
          <w:szCs w:val="28"/>
        </w:rPr>
        <w:t>近十年國中生曾發生性行為的比率從</w:t>
      </w:r>
      <w:r w:rsidRPr="00062E19">
        <w:rPr>
          <w:rFonts w:eastAsia="標楷體"/>
          <w:color w:val="000000"/>
          <w:sz w:val="28"/>
          <w:szCs w:val="28"/>
        </w:rPr>
        <w:t>2.3%</w:t>
      </w:r>
      <w:r w:rsidRPr="00062E19">
        <w:rPr>
          <w:rFonts w:eastAsia="標楷體" w:hint="eastAsia"/>
          <w:color w:val="000000"/>
          <w:sz w:val="28"/>
          <w:szCs w:val="28"/>
        </w:rPr>
        <w:t>攀升到</w:t>
      </w:r>
      <w:r w:rsidRPr="00062E19">
        <w:rPr>
          <w:rFonts w:eastAsia="標楷體"/>
          <w:color w:val="000000"/>
          <w:sz w:val="28"/>
          <w:szCs w:val="28"/>
        </w:rPr>
        <w:t>5.7%</w:t>
      </w:r>
      <w:r w:rsidRPr="00062E19">
        <w:rPr>
          <w:rFonts w:eastAsia="標楷體" w:hint="eastAsia"/>
          <w:color w:val="000000"/>
          <w:sz w:val="28"/>
          <w:szCs w:val="28"/>
        </w:rPr>
        <w:t>，且高達近四成沒有避孕觀念，讓未成年懷孕及感染性病機率相對跟著提高！</w:t>
      </w:r>
      <w:r w:rsidR="004A7006" w:rsidRPr="00062E19">
        <w:rPr>
          <w:rFonts w:eastAsia="標楷體" w:hint="eastAsia"/>
          <w:color w:val="000000"/>
          <w:sz w:val="28"/>
          <w:szCs w:val="28"/>
        </w:rPr>
        <w:t>此外，調查中也顯示</w:t>
      </w:r>
      <w:r w:rsidRPr="00062E19">
        <w:rPr>
          <w:rFonts w:eastAsia="標楷體"/>
          <w:color w:val="000000"/>
          <w:sz w:val="28"/>
          <w:szCs w:val="28"/>
        </w:rPr>
        <w:t>國內青少年初步性行為</w:t>
      </w:r>
      <w:r w:rsidR="004A7006" w:rsidRPr="00062E19">
        <w:rPr>
          <w:rFonts w:eastAsia="標楷體" w:hint="eastAsia"/>
          <w:color w:val="000000"/>
          <w:sz w:val="28"/>
          <w:szCs w:val="28"/>
        </w:rPr>
        <w:t>的</w:t>
      </w:r>
      <w:r w:rsidRPr="00062E19">
        <w:rPr>
          <w:rFonts w:eastAsia="標楷體"/>
          <w:color w:val="000000"/>
          <w:sz w:val="28"/>
          <w:szCs w:val="28"/>
        </w:rPr>
        <w:t>平均年齡有逐年下降的趨勢，以</w:t>
      </w:r>
      <w:r w:rsidRPr="00062E19">
        <w:rPr>
          <w:rFonts w:eastAsia="標楷體"/>
          <w:color w:val="000000"/>
          <w:sz w:val="28"/>
          <w:szCs w:val="28"/>
        </w:rPr>
        <w:t>2017</w:t>
      </w:r>
      <w:r w:rsidRPr="00062E19">
        <w:rPr>
          <w:rFonts w:eastAsia="標楷體"/>
          <w:color w:val="000000"/>
          <w:sz w:val="28"/>
          <w:szCs w:val="28"/>
        </w:rPr>
        <w:t>年</w:t>
      </w:r>
      <w:r w:rsidRPr="00062E19">
        <w:rPr>
          <w:rFonts w:eastAsia="標楷體"/>
          <w:color w:val="000000"/>
          <w:sz w:val="28"/>
          <w:szCs w:val="28"/>
        </w:rPr>
        <w:t>15~17</w:t>
      </w:r>
      <w:r w:rsidRPr="00062E19">
        <w:rPr>
          <w:rFonts w:eastAsia="標楷體"/>
          <w:color w:val="000000"/>
          <w:sz w:val="28"/>
          <w:szCs w:val="28"/>
        </w:rPr>
        <w:t>歲在學青少年的問卷調查結果為例，在所有</w:t>
      </w:r>
      <w:r w:rsidRPr="00062E19">
        <w:rPr>
          <w:rFonts w:eastAsia="標楷體"/>
          <w:color w:val="000000"/>
          <w:sz w:val="28"/>
          <w:szCs w:val="28"/>
        </w:rPr>
        <w:t>4</w:t>
      </w:r>
      <w:r w:rsidRPr="00062E19">
        <w:rPr>
          <w:rFonts w:eastAsia="標楷體"/>
          <w:color w:val="000000"/>
          <w:sz w:val="28"/>
          <w:szCs w:val="28"/>
        </w:rPr>
        <w:t>萬</w:t>
      </w:r>
      <w:r w:rsidRPr="00062E19">
        <w:rPr>
          <w:rFonts w:eastAsia="標楷體"/>
          <w:color w:val="000000"/>
          <w:sz w:val="28"/>
          <w:szCs w:val="28"/>
        </w:rPr>
        <w:t>1315</w:t>
      </w:r>
      <w:r w:rsidRPr="00062E19">
        <w:rPr>
          <w:rFonts w:eastAsia="標楷體"/>
          <w:color w:val="000000"/>
          <w:sz w:val="28"/>
          <w:szCs w:val="28"/>
        </w:rPr>
        <w:t>名受訪學生中，坦承曾偷嘗禁果者就有</w:t>
      </w:r>
      <w:r w:rsidRPr="00062E19">
        <w:rPr>
          <w:rFonts w:eastAsia="標楷體"/>
          <w:color w:val="000000"/>
          <w:sz w:val="28"/>
          <w:szCs w:val="28"/>
        </w:rPr>
        <w:t>3801</w:t>
      </w:r>
      <w:r w:rsidRPr="00062E19">
        <w:rPr>
          <w:rFonts w:eastAsia="標楷體"/>
          <w:color w:val="000000"/>
          <w:sz w:val="28"/>
          <w:szCs w:val="28"/>
        </w:rPr>
        <w:t>人、比例</w:t>
      </w:r>
      <w:r w:rsidRPr="00062E19">
        <w:rPr>
          <w:rFonts w:eastAsia="標楷體"/>
          <w:color w:val="000000"/>
          <w:sz w:val="28"/>
          <w:szCs w:val="28"/>
        </w:rPr>
        <w:t>9.2%</w:t>
      </w:r>
      <w:r w:rsidRPr="00062E19">
        <w:rPr>
          <w:rFonts w:eastAsia="標楷體"/>
          <w:color w:val="000000"/>
          <w:sz w:val="28"/>
          <w:szCs w:val="28"/>
        </w:rPr>
        <w:t>，即平均每</w:t>
      </w:r>
      <w:r w:rsidRPr="00062E19">
        <w:rPr>
          <w:rFonts w:eastAsia="標楷體"/>
          <w:color w:val="000000"/>
          <w:sz w:val="28"/>
          <w:szCs w:val="28"/>
        </w:rPr>
        <w:t>10</w:t>
      </w:r>
      <w:r w:rsidRPr="00062E19">
        <w:rPr>
          <w:rFonts w:eastAsia="標楷體"/>
          <w:color w:val="000000"/>
          <w:sz w:val="28"/>
          <w:szCs w:val="28"/>
        </w:rPr>
        <w:t>人中即有近</w:t>
      </w:r>
      <w:r w:rsidRPr="00062E19">
        <w:rPr>
          <w:rFonts w:eastAsia="標楷體"/>
          <w:color w:val="000000"/>
          <w:sz w:val="28"/>
          <w:szCs w:val="28"/>
        </w:rPr>
        <w:t>1</w:t>
      </w:r>
      <w:r w:rsidRPr="00062E19">
        <w:rPr>
          <w:rFonts w:eastAsia="標楷體"/>
          <w:color w:val="000000"/>
          <w:sz w:val="28"/>
          <w:szCs w:val="28"/>
        </w:rPr>
        <w:t>人有性經驗，</w:t>
      </w:r>
      <w:r w:rsidRPr="00062E19">
        <w:rPr>
          <w:rFonts w:eastAsia="標楷體" w:hint="eastAsia"/>
          <w:color w:val="000000"/>
          <w:sz w:val="28"/>
          <w:szCs w:val="28"/>
        </w:rPr>
        <w:t>比例之高令人憂心</w:t>
      </w:r>
      <w:r w:rsidRPr="00062E19">
        <w:rPr>
          <w:rFonts w:eastAsia="標楷體"/>
          <w:color w:val="000000"/>
          <w:sz w:val="28"/>
          <w:szCs w:val="28"/>
        </w:rPr>
        <w:t>。</w:t>
      </w:r>
    </w:p>
    <w:p w:rsidR="00887222" w:rsidRPr="00062E19" w:rsidRDefault="00887222" w:rsidP="00EA436E">
      <w:pPr>
        <w:ind w:leftChars="200" w:left="480"/>
        <w:jc w:val="both"/>
        <w:rPr>
          <w:rFonts w:eastAsia="標楷體"/>
          <w:color w:val="000000"/>
          <w:sz w:val="28"/>
          <w:szCs w:val="28"/>
        </w:rPr>
      </w:pPr>
    </w:p>
    <w:p w:rsidR="00961ED6" w:rsidRPr="00062E19" w:rsidRDefault="00961ED6" w:rsidP="00062E19">
      <w:pPr>
        <w:spacing w:line="460" w:lineRule="exact"/>
        <w:ind w:firstLineChars="200" w:firstLine="561"/>
        <w:jc w:val="both"/>
        <w:rPr>
          <w:rFonts w:ascii="Comic Sans MS" w:eastAsia="標楷體" w:hAnsi="Comic Sans MS"/>
          <w:b/>
          <w:color w:val="000000"/>
          <w:sz w:val="28"/>
          <w:szCs w:val="28"/>
        </w:rPr>
      </w:pP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(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三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)</w:t>
      </w:r>
      <w:r w:rsidR="00062E19">
        <w:rPr>
          <w:rFonts w:ascii="Comic Sans MS" w:eastAsia="標楷體" w:hAnsi="Comic Sans MS"/>
          <w:b/>
          <w:color w:val="000000"/>
          <w:sz w:val="28"/>
          <w:szCs w:val="28"/>
        </w:rPr>
        <w:t xml:space="preserve"> </w:t>
      </w:r>
      <w:r w:rsidR="00F77D35"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大眾傳媒</w:t>
      </w:r>
      <w:r w:rsidR="00D307EE"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資訊</w:t>
      </w:r>
      <w:r w:rsidR="00F77D35"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充斥</w:t>
      </w:r>
      <w:r w:rsidR="00F77D35" w:rsidRPr="00062E19">
        <w:rPr>
          <w:rFonts w:ascii="標楷體" w:eastAsia="標楷體" w:hAnsi="標楷體" w:hint="eastAsia"/>
          <w:b/>
          <w:sz w:val="28"/>
          <w:szCs w:val="28"/>
        </w:rPr>
        <w:t>，學生無所適從</w:t>
      </w:r>
    </w:p>
    <w:p w:rsidR="00F77D35" w:rsidRDefault="00C8005B" w:rsidP="00EA436E">
      <w:pPr>
        <w:ind w:leftChars="200" w:left="480"/>
        <w:jc w:val="both"/>
        <w:rPr>
          <w:rFonts w:eastAsia="標楷體"/>
          <w:color w:val="000000"/>
          <w:sz w:val="28"/>
          <w:szCs w:val="28"/>
        </w:rPr>
      </w:pPr>
      <w:r w:rsidRPr="00062E19">
        <w:rPr>
          <w:rFonts w:eastAsia="標楷體" w:hint="eastAsia"/>
          <w:color w:val="000000"/>
          <w:sz w:val="28"/>
          <w:szCs w:val="28"/>
        </w:rPr>
        <w:t xml:space="preserve">   </w:t>
      </w:r>
      <w:r w:rsidR="003B7F25">
        <w:rPr>
          <w:rFonts w:eastAsia="標楷體"/>
          <w:color w:val="000000"/>
          <w:sz w:val="28"/>
          <w:szCs w:val="28"/>
        </w:rPr>
        <w:t xml:space="preserve"> </w:t>
      </w:r>
      <w:r w:rsidRPr="00062E19">
        <w:rPr>
          <w:rFonts w:eastAsia="標楷體" w:hint="eastAsia"/>
          <w:color w:val="000000"/>
          <w:sz w:val="28"/>
          <w:szCs w:val="28"/>
        </w:rPr>
        <w:t>在</w:t>
      </w:r>
      <w:r w:rsidRPr="00062E19">
        <w:rPr>
          <w:rFonts w:eastAsia="標楷體"/>
          <w:color w:val="000000"/>
          <w:sz w:val="28"/>
          <w:szCs w:val="28"/>
        </w:rPr>
        <w:t>現今</w:t>
      </w:r>
      <w:r w:rsidR="00F77D35" w:rsidRPr="00062E19">
        <w:rPr>
          <w:rFonts w:ascii="Comic Sans MS" w:eastAsia="標楷體" w:hAnsi="Comic Sans MS" w:hint="eastAsia"/>
          <w:color w:val="000000"/>
          <w:sz w:val="28"/>
          <w:szCs w:val="28"/>
        </w:rPr>
        <w:t>媒體網路</w:t>
      </w:r>
      <w:r w:rsidRPr="00062E19">
        <w:rPr>
          <w:rFonts w:eastAsia="標楷體" w:hint="eastAsia"/>
          <w:color w:val="000000"/>
          <w:sz w:val="28"/>
          <w:szCs w:val="28"/>
        </w:rPr>
        <w:t>資訊爆炸的時代</w:t>
      </w:r>
      <w:r w:rsidRPr="00062E19">
        <w:rPr>
          <w:rFonts w:ascii="標楷體" w:eastAsia="標楷體" w:hAnsi="標楷體" w:hint="eastAsia"/>
          <w:sz w:val="28"/>
          <w:szCs w:val="28"/>
        </w:rPr>
        <w:t>，</w:t>
      </w:r>
      <w:r w:rsidRPr="00062E19">
        <w:rPr>
          <w:rFonts w:eastAsia="標楷體"/>
          <w:color w:val="000000"/>
          <w:sz w:val="28"/>
          <w:szCs w:val="28"/>
        </w:rPr>
        <w:t>對於性議題的討論</w:t>
      </w:r>
      <w:r w:rsidR="00F721A6" w:rsidRPr="00062E19">
        <w:rPr>
          <w:rFonts w:eastAsia="標楷體" w:hint="eastAsia"/>
          <w:color w:val="000000"/>
          <w:sz w:val="28"/>
          <w:szCs w:val="28"/>
        </w:rPr>
        <w:t>莫衷一是</w:t>
      </w:r>
      <w:r w:rsidR="00F721A6" w:rsidRPr="00062E19">
        <w:rPr>
          <w:rFonts w:eastAsia="標楷體"/>
          <w:color w:val="000000"/>
          <w:sz w:val="28"/>
          <w:szCs w:val="28"/>
        </w:rPr>
        <w:t>，在</w:t>
      </w:r>
      <w:r w:rsidR="00F721A6" w:rsidRPr="00062E19">
        <w:rPr>
          <w:rFonts w:eastAsia="標楷體" w:hint="eastAsia"/>
          <w:color w:val="000000"/>
          <w:sz w:val="28"/>
          <w:szCs w:val="28"/>
        </w:rPr>
        <w:t>青少年</w:t>
      </w:r>
      <w:r w:rsidR="00F721A6" w:rsidRPr="00062E19">
        <w:rPr>
          <w:rFonts w:eastAsia="標楷體"/>
          <w:color w:val="000000"/>
          <w:sz w:val="28"/>
          <w:szCs w:val="28"/>
        </w:rPr>
        <w:t>欠缺正確的批判思考能力下，</w:t>
      </w:r>
      <w:r w:rsidR="00F721A6" w:rsidRPr="00062E19">
        <w:rPr>
          <w:rFonts w:eastAsia="標楷體" w:hint="eastAsia"/>
          <w:color w:val="000000"/>
          <w:sz w:val="28"/>
          <w:szCs w:val="28"/>
        </w:rPr>
        <w:t>似是而非</w:t>
      </w:r>
      <w:r w:rsidRPr="00062E19">
        <w:rPr>
          <w:rFonts w:eastAsia="標楷體"/>
          <w:color w:val="000000"/>
          <w:sz w:val="28"/>
          <w:szCs w:val="28"/>
        </w:rPr>
        <w:t>的訊息</w:t>
      </w:r>
      <w:r w:rsidR="00F721A6" w:rsidRPr="00062E19">
        <w:rPr>
          <w:rFonts w:eastAsia="標楷體" w:hint="eastAsia"/>
          <w:color w:val="000000"/>
          <w:sz w:val="28"/>
          <w:szCs w:val="28"/>
        </w:rPr>
        <w:t>極易造成性價值觀</w:t>
      </w:r>
      <w:r w:rsidR="009F488C" w:rsidRPr="00062E19">
        <w:rPr>
          <w:rFonts w:eastAsia="標楷體" w:hint="eastAsia"/>
          <w:color w:val="000000"/>
          <w:sz w:val="28"/>
          <w:szCs w:val="28"/>
        </w:rPr>
        <w:t>偏差的發展</w:t>
      </w:r>
      <w:r w:rsidRPr="00062E19">
        <w:rPr>
          <w:rFonts w:eastAsia="標楷體"/>
          <w:color w:val="000000"/>
          <w:sz w:val="28"/>
          <w:szCs w:val="28"/>
        </w:rPr>
        <w:t>。此外</w:t>
      </w:r>
      <w:r w:rsidR="00B76B79" w:rsidRPr="00062E19">
        <w:rPr>
          <w:rFonts w:eastAsia="標楷體" w:hint="eastAsia"/>
          <w:color w:val="000000"/>
          <w:sz w:val="28"/>
          <w:szCs w:val="28"/>
        </w:rPr>
        <w:t xml:space="preserve">, </w:t>
      </w:r>
      <w:r w:rsidR="00B76B79" w:rsidRPr="00062E19">
        <w:rPr>
          <w:rFonts w:eastAsia="標楷體"/>
          <w:color w:val="000000"/>
          <w:sz w:val="28"/>
          <w:szCs w:val="28"/>
        </w:rPr>
        <w:t>雖然目前網路及出版品</w:t>
      </w:r>
      <w:r w:rsidR="00B76B79" w:rsidRPr="00062E19">
        <w:rPr>
          <w:rFonts w:eastAsia="標楷體" w:hint="eastAsia"/>
          <w:color w:val="000000"/>
          <w:sz w:val="28"/>
          <w:szCs w:val="28"/>
        </w:rPr>
        <w:t>皆對視聽大眾有</w:t>
      </w:r>
      <w:r w:rsidRPr="00062E19">
        <w:rPr>
          <w:rFonts w:eastAsia="標楷體"/>
          <w:color w:val="000000"/>
          <w:sz w:val="28"/>
          <w:szCs w:val="28"/>
        </w:rPr>
        <w:t>分級的要求，但青少年仍有辦法輕易的</w:t>
      </w:r>
      <w:r w:rsidR="00B76B79" w:rsidRPr="00062E19">
        <w:rPr>
          <w:rFonts w:eastAsia="標楷體"/>
          <w:color w:val="000000"/>
          <w:sz w:val="28"/>
          <w:szCs w:val="28"/>
        </w:rPr>
        <w:t>至色情網站瀏覽下載色情圖片、影片，</w:t>
      </w:r>
      <w:r w:rsidR="00B76B79" w:rsidRPr="00062E19">
        <w:rPr>
          <w:rFonts w:eastAsia="標楷體" w:hint="eastAsia"/>
          <w:color w:val="000000"/>
          <w:sz w:val="28"/>
          <w:szCs w:val="28"/>
        </w:rPr>
        <w:t>在師長完全無</w:t>
      </w:r>
      <w:r w:rsidR="00E562CD" w:rsidRPr="00062E19">
        <w:rPr>
          <w:rFonts w:eastAsia="標楷體" w:hint="eastAsia"/>
          <w:color w:val="000000"/>
          <w:sz w:val="28"/>
          <w:szCs w:val="28"/>
        </w:rPr>
        <w:t>法</w:t>
      </w:r>
      <w:r w:rsidR="002A5719" w:rsidRPr="00062E19">
        <w:rPr>
          <w:rFonts w:eastAsia="標楷體" w:hint="eastAsia"/>
          <w:color w:val="000000"/>
          <w:sz w:val="28"/>
          <w:szCs w:val="28"/>
        </w:rPr>
        <w:t>掌控的</w:t>
      </w:r>
      <w:r w:rsidR="00F77D35" w:rsidRPr="00062E19">
        <w:rPr>
          <w:rFonts w:eastAsia="標楷體" w:hint="eastAsia"/>
          <w:color w:val="000000"/>
          <w:sz w:val="28"/>
          <w:szCs w:val="28"/>
        </w:rPr>
        <w:t>角落</w:t>
      </w:r>
      <w:r w:rsidR="002A5719" w:rsidRPr="00062E19">
        <w:rPr>
          <w:rFonts w:eastAsia="標楷體"/>
          <w:color w:val="000000"/>
          <w:sz w:val="28"/>
          <w:szCs w:val="28"/>
        </w:rPr>
        <w:t>”</w:t>
      </w:r>
      <w:r w:rsidR="002A5719" w:rsidRPr="00062E19">
        <w:rPr>
          <w:rFonts w:eastAsia="標楷體" w:hint="eastAsia"/>
          <w:color w:val="000000"/>
          <w:sz w:val="28"/>
          <w:szCs w:val="28"/>
        </w:rPr>
        <w:t>徜徉、學習、優游、成長</w:t>
      </w:r>
      <w:r w:rsidR="002A5719" w:rsidRPr="00062E19">
        <w:rPr>
          <w:rFonts w:eastAsia="標楷體"/>
          <w:color w:val="000000"/>
          <w:sz w:val="28"/>
          <w:szCs w:val="28"/>
        </w:rPr>
        <w:t>”</w:t>
      </w:r>
      <w:r w:rsidRPr="00062E19">
        <w:rPr>
          <w:rFonts w:eastAsia="標楷體"/>
          <w:color w:val="000000"/>
          <w:sz w:val="28"/>
          <w:szCs w:val="28"/>
        </w:rPr>
        <w:t>。</w:t>
      </w:r>
    </w:p>
    <w:p w:rsidR="00887222" w:rsidRPr="00062E19" w:rsidRDefault="00887222" w:rsidP="00EA436E">
      <w:pPr>
        <w:ind w:leftChars="200" w:left="480"/>
        <w:jc w:val="both"/>
        <w:rPr>
          <w:rFonts w:eastAsia="標楷體"/>
          <w:color w:val="000000"/>
          <w:sz w:val="28"/>
          <w:szCs w:val="28"/>
        </w:rPr>
      </w:pPr>
    </w:p>
    <w:p w:rsidR="00F77D35" w:rsidRPr="00062E19" w:rsidRDefault="00F77D35" w:rsidP="00062E19">
      <w:pPr>
        <w:spacing w:line="460" w:lineRule="exact"/>
        <w:ind w:firstLineChars="200" w:firstLine="561"/>
        <w:jc w:val="both"/>
        <w:rPr>
          <w:rFonts w:ascii="Comic Sans MS" w:eastAsia="標楷體" w:hAnsi="Comic Sans MS"/>
          <w:b/>
          <w:color w:val="000000"/>
          <w:sz w:val="28"/>
          <w:szCs w:val="28"/>
        </w:rPr>
      </w:pP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lastRenderedPageBreak/>
        <w:t>(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四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)</w:t>
      </w:r>
      <w:r w:rsidR="00062E19">
        <w:rPr>
          <w:rFonts w:ascii="Comic Sans MS" w:eastAsia="標楷體" w:hAnsi="Comic Sans MS"/>
          <w:b/>
          <w:color w:val="000000"/>
          <w:sz w:val="28"/>
          <w:szCs w:val="28"/>
        </w:rPr>
        <w:t xml:space="preserve"> </w:t>
      </w:r>
      <w:r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網紅、直播</w:t>
      </w:r>
      <w:r w:rsidR="00497D83" w:rsidRPr="00062E19">
        <w:rPr>
          <w:rFonts w:ascii="Comic Sans MS" w:eastAsia="標楷體" w:hAnsi="Comic Sans MS" w:hint="eastAsia"/>
          <w:b/>
          <w:color w:val="000000"/>
          <w:sz w:val="28"/>
          <w:szCs w:val="28"/>
        </w:rPr>
        <w:t>主成為青少年兩性議題意見領袖</w:t>
      </w:r>
    </w:p>
    <w:p w:rsidR="00D07793" w:rsidRPr="00062E19" w:rsidRDefault="002B29E6" w:rsidP="00EA436E">
      <w:pPr>
        <w:ind w:leftChars="200" w:left="480"/>
        <w:jc w:val="both"/>
        <w:rPr>
          <w:rFonts w:eastAsia="標楷體"/>
          <w:color w:val="000000"/>
          <w:sz w:val="28"/>
          <w:szCs w:val="28"/>
        </w:rPr>
      </w:pPr>
      <w:r w:rsidRPr="00062E19">
        <w:rPr>
          <w:rFonts w:ascii="Noto Sans TC" w:hAnsi="Noto Sans TC" w:hint="eastAsia"/>
          <w:color w:val="004E5A"/>
          <w:sz w:val="28"/>
          <w:szCs w:val="28"/>
          <w:shd w:val="clear" w:color="auto" w:fill="FFF8EE"/>
        </w:rPr>
        <w:t xml:space="preserve">   </w:t>
      </w:r>
      <w:r w:rsidR="003B7F25">
        <w:rPr>
          <w:rFonts w:ascii="Noto Sans TC" w:hAnsi="Noto Sans TC"/>
          <w:color w:val="004E5A"/>
          <w:sz w:val="28"/>
          <w:szCs w:val="28"/>
          <w:shd w:val="clear" w:color="auto" w:fill="FFF8EE"/>
        </w:rPr>
        <w:t xml:space="preserve"> </w:t>
      </w:r>
      <w:r w:rsidRPr="00062E19">
        <w:rPr>
          <w:rFonts w:eastAsia="標楷體"/>
          <w:color w:val="000000"/>
          <w:sz w:val="28"/>
          <w:szCs w:val="28"/>
        </w:rPr>
        <w:t>根據</w:t>
      </w:r>
      <w:r w:rsidRPr="00062E19">
        <w:rPr>
          <w:rFonts w:eastAsia="標楷體"/>
          <w:color w:val="000000"/>
          <w:sz w:val="28"/>
          <w:szCs w:val="28"/>
        </w:rPr>
        <w:t>YouTube</w:t>
      </w:r>
      <w:r w:rsidRPr="00062E19">
        <w:rPr>
          <w:rFonts w:eastAsia="標楷體"/>
          <w:color w:val="000000"/>
          <w:sz w:val="28"/>
          <w:szCs w:val="28"/>
        </w:rPr>
        <w:t>台灣</w:t>
      </w:r>
      <w:r w:rsidRPr="00062E19">
        <w:rPr>
          <w:rFonts w:eastAsia="標楷體"/>
          <w:color w:val="000000"/>
          <w:sz w:val="28"/>
          <w:szCs w:val="28"/>
        </w:rPr>
        <w:t xml:space="preserve"> 2019</w:t>
      </w:r>
      <w:r w:rsidRPr="00062E19">
        <w:rPr>
          <w:rFonts w:eastAsia="標楷體"/>
          <w:color w:val="000000"/>
          <w:sz w:val="28"/>
          <w:szCs w:val="28"/>
        </w:rPr>
        <w:t>年度影片排行榜所公布的資料</w:t>
      </w:r>
      <w:r w:rsidRPr="00062E19">
        <w:rPr>
          <w:rFonts w:eastAsia="標楷體" w:hint="eastAsia"/>
          <w:color w:val="000000"/>
          <w:sz w:val="28"/>
          <w:szCs w:val="28"/>
        </w:rPr>
        <w:t>顯示</w:t>
      </w:r>
      <w:r w:rsidRPr="00062E19">
        <w:rPr>
          <w:rFonts w:eastAsia="標楷體"/>
          <w:color w:val="000000"/>
          <w:sz w:val="28"/>
          <w:szCs w:val="28"/>
        </w:rPr>
        <w:t>，</w:t>
      </w:r>
      <w:r w:rsidRPr="00062E19">
        <w:rPr>
          <w:rFonts w:eastAsia="標楷體" w:hint="eastAsia"/>
          <w:color w:val="000000"/>
          <w:sz w:val="28"/>
          <w:szCs w:val="28"/>
        </w:rPr>
        <w:t>兩性議題深得網友喜愛</w:t>
      </w:r>
      <w:r w:rsidRPr="00062E19">
        <w:rPr>
          <w:rFonts w:eastAsia="標楷體"/>
          <w:color w:val="000000"/>
          <w:sz w:val="28"/>
          <w:szCs w:val="28"/>
        </w:rPr>
        <w:t>。</w:t>
      </w:r>
      <w:r w:rsidR="00EA78F5" w:rsidRPr="00062E19">
        <w:rPr>
          <w:rFonts w:eastAsia="標楷體"/>
          <w:color w:val="000000"/>
          <w:sz w:val="28"/>
          <w:szCs w:val="28"/>
        </w:rPr>
        <w:t>部分網紅</w:t>
      </w:r>
      <w:r w:rsidR="005E2488" w:rsidRPr="00062E19">
        <w:rPr>
          <w:rFonts w:eastAsia="標楷體" w:hint="eastAsia"/>
          <w:color w:val="000000"/>
          <w:sz w:val="28"/>
          <w:szCs w:val="28"/>
        </w:rPr>
        <w:t>及直播主的</w:t>
      </w:r>
      <w:r w:rsidR="00EA78F5" w:rsidRPr="00062E19">
        <w:rPr>
          <w:rFonts w:eastAsia="標楷體"/>
          <w:color w:val="000000"/>
          <w:sz w:val="28"/>
          <w:szCs w:val="28"/>
        </w:rPr>
        <w:t>收視群明顯以青少年為主，但</w:t>
      </w:r>
      <w:r w:rsidR="00EA78F5" w:rsidRPr="00062E19">
        <w:rPr>
          <w:rFonts w:eastAsia="標楷體" w:hint="eastAsia"/>
          <w:color w:val="000000"/>
          <w:sz w:val="28"/>
          <w:szCs w:val="28"/>
        </w:rPr>
        <w:t>在</w:t>
      </w:r>
      <w:r w:rsidR="009444AF" w:rsidRPr="00062E19">
        <w:rPr>
          <w:rFonts w:eastAsia="標楷體"/>
          <w:color w:val="000000"/>
          <w:sz w:val="28"/>
          <w:szCs w:val="28"/>
        </w:rPr>
        <w:t>收益</w:t>
      </w:r>
      <w:r w:rsidR="00EA78F5" w:rsidRPr="00062E19">
        <w:rPr>
          <w:rFonts w:eastAsia="標楷體" w:hint="eastAsia"/>
          <w:color w:val="000000"/>
          <w:sz w:val="28"/>
          <w:szCs w:val="28"/>
        </w:rPr>
        <w:t>的</w:t>
      </w:r>
      <w:r w:rsidR="005E2488" w:rsidRPr="00062E19">
        <w:rPr>
          <w:rFonts w:eastAsia="標楷體" w:hint="eastAsia"/>
          <w:color w:val="000000"/>
          <w:sz w:val="28"/>
          <w:szCs w:val="28"/>
        </w:rPr>
        <w:t>現實</w:t>
      </w:r>
      <w:r w:rsidR="00EA78F5" w:rsidRPr="00062E19">
        <w:rPr>
          <w:rFonts w:eastAsia="標楷體" w:hint="eastAsia"/>
          <w:color w:val="000000"/>
          <w:sz w:val="28"/>
          <w:szCs w:val="28"/>
        </w:rPr>
        <w:t>考量下</w:t>
      </w:r>
      <w:r w:rsidR="009444AF" w:rsidRPr="00062E19">
        <w:rPr>
          <w:rFonts w:eastAsia="標楷體"/>
          <w:color w:val="000000"/>
          <w:sz w:val="28"/>
          <w:szCs w:val="28"/>
        </w:rPr>
        <w:t>，竟以大量性暗示的內容來擴大點閱率，論述內容偏重個人及友人經驗，且為求精彩</w:t>
      </w:r>
      <w:r w:rsidR="00EA78F5" w:rsidRPr="00062E19">
        <w:rPr>
          <w:rFonts w:eastAsia="標楷體" w:hint="eastAsia"/>
          <w:color w:val="000000"/>
          <w:sz w:val="28"/>
          <w:szCs w:val="28"/>
        </w:rPr>
        <w:t>甚且</w:t>
      </w:r>
      <w:r w:rsidR="00EA78F5" w:rsidRPr="00062E19">
        <w:rPr>
          <w:rFonts w:eastAsia="標楷體"/>
          <w:color w:val="000000"/>
          <w:sz w:val="28"/>
          <w:szCs w:val="28"/>
        </w:rPr>
        <w:t>在剪輯與訪談內容上標新立異，</w:t>
      </w:r>
      <w:r w:rsidR="00EA78F5" w:rsidRPr="00062E19">
        <w:rPr>
          <w:rFonts w:eastAsia="標楷體" w:hint="eastAsia"/>
          <w:color w:val="000000"/>
          <w:sz w:val="28"/>
          <w:szCs w:val="28"/>
        </w:rPr>
        <w:t>只求</w:t>
      </w:r>
      <w:r w:rsidR="00EA78F5" w:rsidRPr="00062E19">
        <w:rPr>
          <w:rFonts w:eastAsia="標楷體"/>
          <w:color w:val="000000"/>
          <w:sz w:val="28"/>
          <w:szCs w:val="28"/>
        </w:rPr>
        <w:t>”</w:t>
      </w:r>
      <w:r w:rsidR="00EA78F5" w:rsidRPr="00062E19">
        <w:rPr>
          <w:rFonts w:eastAsia="標楷體" w:hint="eastAsia"/>
          <w:color w:val="000000"/>
          <w:sz w:val="28"/>
          <w:szCs w:val="28"/>
        </w:rPr>
        <w:t>抓住眼球</w:t>
      </w:r>
      <w:r w:rsidR="00EA78F5" w:rsidRPr="00062E19">
        <w:rPr>
          <w:rFonts w:eastAsia="標楷體"/>
          <w:color w:val="000000"/>
          <w:sz w:val="28"/>
          <w:szCs w:val="28"/>
        </w:rPr>
        <w:t>”</w:t>
      </w:r>
      <w:r w:rsidR="00EA78F5" w:rsidRPr="00062E19">
        <w:rPr>
          <w:rFonts w:eastAsia="標楷體"/>
          <w:color w:val="000000"/>
          <w:sz w:val="28"/>
          <w:szCs w:val="28"/>
        </w:rPr>
        <w:t>，</w:t>
      </w:r>
      <w:r w:rsidR="00B730CB" w:rsidRPr="00062E19">
        <w:rPr>
          <w:rFonts w:eastAsia="標楷體" w:hint="eastAsia"/>
          <w:color w:val="000000"/>
          <w:sz w:val="28"/>
          <w:szCs w:val="28"/>
        </w:rPr>
        <w:t>不顧對於青少年兩性互動關係的負面影響</w:t>
      </w:r>
      <w:r w:rsidR="009444AF" w:rsidRPr="00062E19">
        <w:rPr>
          <w:rFonts w:eastAsia="標楷體"/>
          <w:color w:val="000000"/>
          <w:sz w:val="28"/>
          <w:szCs w:val="28"/>
        </w:rPr>
        <w:t>。</w:t>
      </w:r>
      <w:r w:rsidR="00D07793" w:rsidRPr="00062E19">
        <w:rPr>
          <w:rFonts w:eastAsia="標楷體"/>
          <w:color w:val="000000"/>
          <w:sz w:val="28"/>
          <w:szCs w:val="28"/>
        </w:rPr>
        <w:t>長久下來，</w:t>
      </w:r>
      <w:r w:rsidR="00D07793" w:rsidRPr="00062E19">
        <w:rPr>
          <w:rFonts w:eastAsia="標楷體" w:hint="eastAsia"/>
          <w:color w:val="000000"/>
          <w:sz w:val="28"/>
          <w:szCs w:val="28"/>
        </w:rPr>
        <w:t>青少年們</w:t>
      </w:r>
      <w:r w:rsidR="00D07793" w:rsidRPr="00062E19">
        <w:rPr>
          <w:rFonts w:eastAsia="標楷體"/>
          <w:color w:val="000000"/>
          <w:sz w:val="28"/>
          <w:szCs w:val="28"/>
        </w:rPr>
        <w:t>心目中所認知的世界，將逐漸變成網路紅人所建構出的「網紅世界」，</w:t>
      </w:r>
      <w:r w:rsidR="00D07793" w:rsidRPr="00062E19">
        <w:rPr>
          <w:rFonts w:eastAsia="標楷體" w:hint="eastAsia"/>
          <w:color w:val="000000"/>
          <w:sz w:val="28"/>
          <w:szCs w:val="28"/>
        </w:rPr>
        <w:t>若父母未能</w:t>
      </w:r>
      <w:r w:rsidR="00D07793" w:rsidRPr="00062E19">
        <w:rPr>
          <w:rFonts w:eastAsia="標楷體"/>
          <w:color w:val="000000"/>
          <w:sz w:val="28"/>
          <w:szCs w:val="28"/>
        </w:rPr>
        <w:t>一同參與</w:t>
      </w:r>
      <w:r w:rsidR="00D07793" w:rsidRPr="00062E19">
        <w:rPr>
          <w:rFonts w:eastAsia="標楷體" w:hint="eastAsia"/>
          <w:color w:val="000000"/>
          <w:sz w:val="28"/>
          <w:szCs w:val="28"/>
        </w:rPr>
        <w:t>且多加關注</w:t>
      </w:r>
      <w:r w:rsidR="00D07793" w:rsidRPr="00062E19">
        <w:rPr>
          <w:rFonts w:eastAsia="標楷體"/>
          <w:color w:val="000000"/>
          <w:sz w:val="28"/>
          <w:szCs w:val="28"/>
        </w:rPr>
        <w:t>，</w:t>
      </w:r>
      <w:r w:rsidR="00D07793" w:rsidRPr="00062E19">
        <w:rPr>
          <w:rFonts w:eastAsia="標楷體" w:hint="eastAsia"/>
          <w:color w:val="000000"/>
          <w:sz w:val="28"/>
          <w:szCs w:val="28"/>
        </w:rPr>
        <w:t>孩子們將一</w:t>
      </w:r>
      <w:r w:rsidR="005E2488" w:rsidRPr="00062E19">
        <w:rPr>
          <w:rFonts w:eastAsia="標楷體" w:hint="eastAsia"/>
          <w:color w:val="000000"/>
          <w:sz w:val="28"/>
          <w:szCs w:val="28"/>
        </w:rPr>
        <w:t>步一步深陷其中終至無法自拔</w:t>
      </w:r>
      <w:r w:rsidR="005E2488" w:rsidRPr="00062E19">
        <w:rPr>
          <w:rFonts w:eastAsia="標楷體"/>
          <w:color w:val="000000"/>
          <w:sz w:val="28"/>
          <w:szCs w:val="28"/>
        </w:rPr>
        <w:t>。</w:t>
      </w:r>
    </w:p>
    <w:p w:rsidR="00152564" w:rsidRPr="00062E19" w:rsidRDefault="00152564" w:rsidP="00ED4125">
      <w:pPr>
        <w:rPr>
          <w:rFonts w:ascii="標楷體" w:eastAsia="標楷體" w:hAnsi="標楷體"/>
          <w:sz w:val="28"/>
          <w:szCs w:val="28"/>
        </w:rPr>
      </w:pPr>
    </w:p>
    <w:p w:rsidR="00752278" w:rsidRDefault="00157ED9" w:rsidP="00576F2D">
      <w:p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肆</w:t>
      </w:r>
      <w:r w:rsidR="00E33D64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17706B" w:rsidRPr="00E33D64">
        <w:rPr>
          <w:rFonts w:ascii="Comic Sans MS" w:eastAsia="標楷體" w:hAnsi="Comic Sans MS"/>
          <w:b/>
          <w:sz w:val="28"/>
          <w:szCs w:val="28"/>
        </w:rPr>
        <w:t>SWOTS</w:t>
      </w:r>
      <w:r w:rsidR="00E33D64">
        <w:rPr>
          <w:rFonts w:ascii="標楷體" w:eastAsia="標楷體" w:hAnsi="標楷體" w:hint="eastAsia"/>
          <w:b/>
          <w:bCs/>
          <w:sz w:val="28"/>
          <w:szCs w:val="28"/>
        </w:rPr>
        <w:t>現況</w:t>
      </w:r>
      <w:r w:rsidR="0017706B">
        <w:rPr>
          <w:rFonts w:ascii="Comic Sans MS" w:eastAsia="標楷體" w:hAnsi="Comic Sans MS" w:hint="eastAsia"/>
          <w:b/>
          <w:sz w:val="28"/>
          <w:szCs w:val="28"/>
        </w:rPr>
        <w:t>分析</w:t>
      </w:r>
      <w:r>
        <w:rPr>
          <w:rFonts w:ascii="標楷體" w:eastAsia="標楷體" w:hAnsi="標楷體" w:hint="eastAsia"/>
          <w:b/>
          <w:bCs/>
          <w:sz w:val="28"/>
          <w:szCs w:val="28"/>
        </w:rPr>
        <w:t>:</w:t>
      </w:r>
    </w:p>
    <w:p w:rsidR="00E14512" w:rsidRPr="00E14512" w:rsidRDefault="00E14512" w:rsidP="00E14512">
      <w:pPr>
        <w:spacing w:line="0" w:lineRule="atLeast"/>
        <w:jc w:val="both"/>
        <w:rPr>
          <w:rFonts w:ascii="Comic Sans MS" w:eastAsia="標楷體" w:hAnsi="Comic Sans MS"/>
          <w:b/>
          <w:sz w:val="28"/>
          <w:szCs w:val="28"/>
        </w:rPr>
      </w:pPr>
    </w:p>
    <w:tbl>
      <w:tblPr>
        <w:tblStyle w:val="ad"/>
        <w:tblW w:w="4995" w:type="pct"/>
        <w:tblLook w:val="04A0" w:firstRow="1" w:lastRow="0" w:firstColumn="1" w:lastColumn="0" w:noHBand="0" w:noVBand="1"/>
      </w:tblPr>
      <w:tblGrid>
        <w:gridCol w:w="1841"/>
        <w:gridCol w:w="1841"/>
        <w:gridCol w:w="1842"/>
        <w:gridCol w:w="2027"/>
        <w:gridCol w:w="1842"/>
      </w:tblGrid>
      <w:tr w:rsidR="00146BA6" w:rsidTr="00E14512">
        <w:tc>
          <w:tcPr>
            <w:tcW w:w="1000" w:type="pct"/>
            <w:vMerge w:val="restart"/>
          </w:tcPr>
          <w:p w:rsidR="00146BA6" w:rsidRPr="001A5629" w:rsidRDefault="00146BA6" w:rsidP="00E14512">
            <w:pPr>
              <w:spacing w:line="0" w:lineRule="atLeast"/>
              <w:jc w:val="center"/>
              <w:rPr>
                <w:rFonts w:ascii="Comic Sans MS" w:eastAsia="標楷體" w:hAnsi="Comic Sans MS"/>
                <w:sz w:val="26"/>
                <w:szCs w:val="26"/>
                <w:shd w:val="pct15" w:color="auto" w:fill="FFFFFF"/>
              </w:rPr>
            </w:pPr>
          </w:p>
          <w:p w:rsidR="00146BA6" w:rsidRPr="001A5629" w:rsidRDefault="00146BA6" w:rsidP="00E14512">
            <w:pPr>
              <w:spacing w:line="0" w:lineRule="atLeast"/>
              <w:jc w:val="center"/>
              <w:rPr>
                <w:rFonts w:ascii="Comic Sans MS" w:eastAsia="標楷體" w:hAnsi="Comic Sans MS"/>
                <w:sz w:val="26"/>
                <w:szCs w:val="26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6"/>
                <w:szCs w:val="26"/>
                <w:shd w:val="pct15" w:color="auto" w:fill="FFFFFF"/>
              </w:rPr>
              <w:t>項目</w:t>
            </w:r>
          </w:p>
        </w:tc>
        <w:tc>
          <w:tcPr>
            <w:tcW w:w="2000" w:type="pct"/>
            <w:gridSpan w:val="2"/>
          </w:tcPr>
          <w:p w:rsidR="00146BA6" w:rsidRPr="001A5629" w:rsidRDefault="00146BA6" w:rsidP="00E14512">
            <w:pPr>
              <w:spacing w:line="0" w:lineRule="atLeast"/>
              <w:jc w:val="center"/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  <w:t>內部</w:t>
            </w:r>
          </w:p>
        </w:tc>
        <w:tc>
          <w:tcPr>
            <w:tcW w:w="2000" w:type="pct"/>
            <w:gridSpan w:val="2"/>
          </w:tcPr>
          <w:p w:rsidR="00146BA6" w:rsidRPr="001A5629" w:rsidRDefault="00146BA6" w:rsidP="00E14512">
            <w:pPr>
              <w:spacing w:line="0" w:lineRule="atLeast"/>
              <w:jc w:val="center"/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  <w:t>外部</w:t>
            </w:r>
          </w:p>
        </w:tc>
      </w:tr>
      <w:tr w:rsidR="00146BA6" w:rsidTr="0096491F">
        <w:tc>
          <w:tcPr>
            <w:tcW w:w="1000" w:type="pct"/>
            <w:vMerge/>
          </w:tcPr>
          <w:p w:rsidR="00146BA6" w:rsidRPr="001A5629" w:rsidRDefault="00146BA6" w:rsidP="00E33D64">
            <w:pPr>
              <w:spacing w:line="0" w:lineRule="atLeast"/>
              <w:jc w:val="both"/>
              <w:rPr>
                <w:rFonts w:ascii="Comic Sans MS" w:eastAsia="標楷體" w:hAnsi="Comic Sans MS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000" w:type="pct"/>
          </w:tcPr>
          <w:p w:rsidR="00146BA6" w:rsidRPr="001A5629" w:rsidRDefault="00146BA6" w:rsidP="00146BA6">
            <w:pPr>
              <w:spacing w:line="0" w:lineRule="atLeast"/>
              <w:jc w:val="center"/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  <w:t>優勢</w:t>
            </w:r>
          </w:p>
          <w:p w:rsidR="00146BA6" w:rsidRPr="001A5629" w:rsidRDefault="00146BA6" w:rsidP="00146BA6">
            <w:pPr>
              <w:spacing w:line="0" w:lineRule="atLeast"/>
              <w:jc w:val="center"/>
              <w:rPr>
                <w:rFonts w:ascii="Comic Sans MS" w:eastAsia="標楷體" w:hAnsi="Comic Sans MS" w:cstheme="minorHAnsi"/>
                <w:b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 w:cstheme="minorHAnsi"/>
                <w:b/>
                <w:sz w:val="28"/>
                <w:szCs w:val="28"/>
                <w:shd w:val="pct15" w:color="auto" w:fill="FFFFFF"/>
              </w:rPr>
              <w:t>Strengths</w:t>
            </w:r>
          </w:p>
        </w:tc>
        <w:tc>
          <w:tcPr>
            <w:tcW w:w="1000" w:type="pct"/>
          </w:tcPr>
          <w:p w:rsidR="00146BA6" w:rsidRPr="001A5629" w:rsidRDefault="00146BA6" w:rsidP="00146BA6">
            <w:pPr>
              <w:spacing w:line="0" w:lineRule="atLeast"/>
              <w:jc w:val="center"/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  <w:t>劣勢</w:t>
            </w:r>
          </w:p>
          <w:p w:rsidR="00146BA6" w:rsidRPr="001A5629" w:rsidRDefault="00146BA6" w:rsidP="00146BA6">
            <w:pPr>
              <w:spacing w:line="0" w:lineRule="atLeast"/>
              <w:jc w:val="center"/>
              <w:rPr>
                <w:rFonts w:ascii="Comic Sans MS" w:eastAsia="標楷體" w:hAnsi="Comic Sans MS"/>
                <w:b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 w:cstheme="minorHAnsi"/>
                <w:b/>
                <w:sz w:val="28"/>
                <w:szCs w:val="28"/>
                <w:shd w:val="pct15" w:color="auto" w:fill="FFFFFF"/>
              </w:rPr>
              <w:t>Weaknesses</w:t>
            </w:r>
          </w:p>
        </w:tc>
        <w:tc>
          <w:tcPr>
            <w:tcW w:w="1000" w:type="pct"/>
          </w:tcPr>
          <w:p w:rsidR="00146BA6" w:rsidRPr="001A5629" w:rsidRDefault="00146BA6" w:rsidP="00146BA6">
            <w:pPr>
              <w:spacing w:line="0" w:lineRule="atLeast"/>
              <w:jc w:val="center"/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  <w:t>機會</w:t>
            </w:r>
            <w:r w:rsidRPr="001A5629">
              <w:rPr>
                <w:rFonts w:ascii="Comic Sans MS" w:eastAsia="標楷體" w:hAnsi="Comic Sans MS" w:cstheme="minorHAnsi"/>
                <w:b/>
                <w:sz w:val="28"/>
                <w:szCs w:val="28"/>
                <w:shd w:val="pct15" w:color="auto" w:fill="FFFFFF"/>
              </w:rPr>
              <w:t>Opportunities</w:t>
            </w:r>
          </w:p>
        </w:tc>
        <w:tc>
          <w:tcPr>
            <w:tcW w:w="1000" w:type="pct"/>
          </w:tcPr>
          <w:p w:rsidR="00146BA6" w:rsidRPr="001A5629" w:rsidRDefault="00146BA6" w:rsidP="00146BA6">
            <w:pPr>
              <w:spacing w:line="0" w:lineRule="atLeast"/>
              <w:jc w:val="center"/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8"/>
                <w:szCs w:val="28"/>
                <w:shd w:val="pct15" w:color="auto" w:fill="FFFFFF"/>
              </w:rPr>
              <w:t>威脅</w:t>
            </w:r>
          </w:p>
          <w:p w:rsidR="00146BA6" w:rsidRPr="001A5629" w:rsidRDefault="00146BA6" w:rsidP="00146BA6">
            <w:pPr>
              <w:spacing w:line="0" w:lineRule="atLeast"/>
              <w:jc w:val="center"/>
              <w:rPr>
                <w:rFonts w:ascii="Comic Sans MS" w:eastAsia="標楷體" w:hAnsi="Comic Sans MS"/>
                <w:b/>
                <w:sz w:val="28"/>
                <w:szCs w:val="28"/>
                <w:shd w:val="pct15" w:color="auto" w:fill="FFFFFF"/>
              </w:rPr>
            </w:pPr>
            <w:r w:rsidRPr="001A5629">
              <w:rPr>
                <w:rFonts w:ascii="Comic Sans MS" w:eastAsia="標楷體" w:hAnsi="Comic Sans MS" w:cstheme="minorHAnsi"/>
                <w:b/>
                <w:sz w:val="28"/>
                <w:szCs w:val="28"/>
                <w:shd w:val="pct15" w:color="auto" w:fill="FFFFFF"/>
              </w:rPr>
              <w:t>Threats</w:t>
            </w:r>
          </w:p>
        </w:tc>
      </w:tr>
      <w:tr w:rsidR="0096491F" w:rsidTr="0096491F">
        <w:tc>
          <w:tcPr>
            <w:tcW w:w="1000" w:type="pct"/>
          </w:tcPr>
          <w:p w:rsidR="0096491F" w:rsidRPr="001A5629" w:rsidRDefault="008167C7" w:rsidP="005335A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629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地理環境</w:t>
            </w:r>
          </w:p>
        </w:tc>
        <w:tc>
          <w:tcPr>
            <w:tcW w:w="1000" w:type="pct"/>
          </w:tcPr>
          <w:p w:rsidR="0096491F" w:rsidRPr="001A5629" w:rsidRDefault="00653646" w:rsidP="0065364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交通便捷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鄰近國道一號、新竹縣市</w:t>
            </w:r>
            <w:r w:rsidRPr="001A5629">
              <w:rPr>
                <w:rFonts w:ascii="Comic Sans MS" w:eastAsia="標楷體" w:hAnsi="Comic Sans MS"/>
              </w:rPr>
              <w:t>68</w:t>
            </w:r>
            <w:r w:rsidRPr="001A5629">
              <w:rPr>
                <w:rFonts w:ascii="Comic Sans MS" w:eastAsia="標楷體" w:hAnsi="Comic Sans MS"/>
              </w:rPr>
              <w:t>快速公路、高速鐵路</w:t>
            </w:r>
          </w:p>
          <w:p w:rsidR="00653646" w:rsidRPr="001A5629" w:rsidRDefault="00345E2A" w:rsidP="00653646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緊鄰清華大學、交通大學、工研院及科學園區，學習資源相當豐富</w:t>
            </w:r>
          </w:p>
          <w:p w:rsidR="005B5C30" w:rsidRPr="001A5629" w:rsidRDefault="006B24F7" w:rsidP="00887222">
            <w:pPr>
              <w:pStyle w:val="a3"/>
              <w:numPr>
                <w:ilvl w:val="0"/>
                <w:numId w:val="7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  <w:b/>
                <w:sz w:val="20"/>
                <w:szCs w:val="20"/>
              </w:rPr>
            </w:pPr>
            <w:r w:rsidRPr="001A5629">
              <w:rPr>
                <w:rFonts w:ascii="Comic Sans MS" w:eastAsia="標楷體" w:hAnsi="Comic Sans MS"/>
              </w:rPr>
              <w:t>鄰近馬偕紀念醫院及東區衛生所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醫療資源豐富且便利</w:t>
            </w:r>
          </w:p>
        </w:tc>
        <w:tc>
          <w:tcPr>
            <w:tcW w:w="1000" w:type="pct"/>
          </w:tcPr>
          <w:p w:rsidR="0096491F" w:rsidRPr="001A5629" w:rsidRDefault="00E409F4" w:rsidP="001A5629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  <w:b/>
                <w:sz w:val="20"/>
                <w:szCs w:val="20"/>
              </w:rPr>
            </w:pPr>
            <w:r w:rsidRPr="001A5629">
              <w:rPr>
                <w:rFonts w:ascii="Comic Sans MS" w:eastAsia="標楷體" w:hAnsi="Comic Sans MS"/>
              </w:rPr>
              <w:t>本校位於人口稠密的東區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晨昏學生上放學時段交通壅塞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="00CF7B44" w:rsidRPr="001A5629">
              <w:rPr>
                <w:rFonts w:ascii="Comic Sans MS" w:eastAsia="標楷體" w:hAnsi="Comic Sans MS"/>
              </w:rPr>
              <w:t>附近道路違停狀況嚴重</w:t>
            </w:r>
            <w:r w:rsidR="00CF7B44" w:rsidRPr="001A5629">
              <w:rPr>
                <w:rFonts w:ascii="Comic Sans MS" w:eastAsia="標楷體" w:hAnsi="Comic Sans MS"/>
              </w:rPr>
              <w:t>,</w:t>
            </w:r>
            <w:r w:rsidR="00CF7B44" w:rsidRPr="001A5629">
              <w:rPr>
                <w:rFonts w:ascii="Comic Sans MS" w:eastAsia="標楷體" w:hAnsi="Comic Sans MS"/>
              </w:rPr>
              <w:t>影響師生用路安全</w:t>
            </w:r>
            <w:r w:rsidR="00CF7B44" w:rsidRPr="001A5629">
              <w:rPr>
                <w:rFonts w:ascii="Comic Sans MS" w:eastAsia="標楷體" w:hAnsi="Comic Sans MS"/>
              </w:rPr>
              <w:t xml:space="preserve"> </w:t>
            </w:r>
          </w:p>
        </w:tc>
        <w:tc>
          <w:tcPr>
            <w:tcW w:w="1000" w:type="pct"/>
          </w:tcPr>
          <w:p w:rsidR="0096491F" w:rsidRPr="001A5629" w:rsidRDefault="0067201C" w:rsidP="0067201C">
            <w:pPr>
              <w:pStyle w:val="a3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大新竹運輸走廊整合道路交通與電信資訊應用計畫</w:t>
            </w:r>
            <w:r w:rsidRPr="001A5629">
              <w:rPr>
                <w:rFonts w:ascii="Comic Sans MS" w:eastAsia="標楷體" w:hAnsi="Comic Sans MS"/>
              </w:rPr>
              <w:t>,</w:t>
            </w:r>
            <w:r w:rsidR="00C74119" w:rsidRPr="001A5629">
              <w:rPr>
                <w:rFonts w:ascii="Comic Sans MS" w:eastAsia="標楷體" w:hAnsi="Comic Sans MS"/>
              </w:rPr>
              <w:t>透過</w:t>
            </w:r>
            <w:r w:rsidR="00781612" w:rsidRPr="001A5629">
              <w:rPr>
                <w:rFonts w:ascii="Comic Sans MS" w:eastAsia="標楷體" w:hAnsi="Comic Sans MS"/>
              </w:rPr>
              <w:t>智慧交控及</w:t>
            </w:r>
            <w:r w:rsidR="00C74119" w:rsidRPr="001A5629">
              <w:rPr>
                <w:rFonts w:ascii="Comic Sans MS" w:eastAsia="標楷體" w:hAnsi="Comic Sans MS"/>
              </w:rPr>
              <w:t>大數據分析</w:t>
            </w:r>
            <w:r w:rsidR="00781612" w:rsidRPr="001A5629">
              <w:rPr>
                <w:rFonts w:ascii="Comic Sans MS" w:eastAsia="標楷體" w:hAnsi="Comic Sans MS"/>
              </w:rPr>
              <w:t xml:space="preserve">, </w:t>
            </w:r>
            <w:r w:rsidR="00781612" w:rsidRPr="001A5629">
              <w:rPr>
                <w:rFonts w:ascii="Comic Sans MS" w:eastAsia="標楷體" w:hAnsi="Comic Sans MS"/>
              </w:rPr>
              <w:t>逐步</w:t>
            </w:r>
            <w:r w:rsidR="00C74119" w:rsidRPr="001A5629">
              <w:rPr>
                <w:rFonts w:ascii="Comic Sans MS" w:eastAsia="標楷體" w:hAnsi="Comic Sans MS"/>
              </w:rPr>
              <w:t>改善通勤塞車狀況</w:t>
            </w:r>
            <w:r w:rsidRPr="001A5629">
              <w:rPr>
                <w:rFonts w:ascii="Comic Sans MS" w:eastAsia="標楷體" w:hAnsi="Comic Sans MS"/>
              </w:rPr>
              <w:t xml:space="preserve"> </w:t>
            </w:r>
          </w:p>
          <w:p w:rsidR="0067201C" w:rsidRPr="001A5629" w:rsidRDefault="00C222F9" w:rsidP="00F25F5B">
            <w:pPr>
              <w:pStyle w:val="a3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  <w:sz w:val="20"/>
                <w:szCs w:val="20"/>
              </w:rPr>
            </w:pPr>
            <w:r w:rsidRPr="001A5629">
              <w:rPr>
                <w:rFonts w:ascii="Comic Sans MS" w:eastAsia="標楷體" w:hAnsi="Comic Sans MS"/>
              </w:rPr>
              <w:t>位於本校正對面的馬偕兒童醫院完工後</w:t>
            </w:r>
            <w:r w:rsidRPr="001A5629">
              <w:rPr>
                <w:rFonts w:ascii="Comic Sans MS" w:eastAsia="標楷體" w:hAnsi="Comic Sans MS"/>
              </w:rPr>
              <w:t>,</w:t>
            </w:r>
            <w:r w:rsidR="00B02396" w:rsidRPr="001A5629">
              <w:rPr>
                <w:rFonts w:ascii="Comic Sans MS" w:eastAsia="標楷體" w:hAnsi="Comic Sans MS"/>
              </w:rPr>
              <w:t>將</w:t>
            </w:r>
            <w:r w:rsidRPr="001A5629">
              <w:rPr>
                <w:rFonts w:ascii="Comic Sans MS" w:eastAsia="標楷體" w:hAnsi="Comic Sans MS"/>
              </w:rPr>
              <w:t>提供學生優質</w:t>
            </w:r>
            <w:r w:rsidR="00B02396" w:rsidRPr="001A5629">
              <w:rPr>
                <w:rFonts w:ascii="Comic Sans MS" w:eastAsia="標楷體" w:hAnsi="Comic Sans MS"/>
              </w:rPr>
              <w:t>且即時</w:t>
            </w:r>
            <w:r w:rsidRPr="001A5629">
              <w:rPr>
                <w:rFonts w:ascii="Comic Sans MS" w:eastAsia="標楷體" w:hAnsi="Comic Sans MS"/>
              </w:rPr>
              <w:t>的緊急醫療協助</w:t>
            </w:r>
          </w:p>
        </w:tc>
        <w:tc>
          <w:tcPr>
            <w:tcW w:w="1000" w:type="pct"/>
          </w:tcPr>
          <w:p w:rsidR="0096491F" w:rsidRPr="001A5629" w:rsidRDefault="00523DAB" w:rsidP="00523DAB">
            <w:pPr>
              <w:pStyle w:val="a3"/>
              <w:numPr>
                <w:ilvl w:val="0"/>
                <w:numId w:val="11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馬偕兒童醫院周邊巷弄狹小且多為死巷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啟用後對於學校附近的交通、停車位的影響值得關注</w:t>
            </w:r>
          </w:p>
        </w:tc>
      </w:tr>
      <w:tr w:rsidR="007C28B5" w:rsidRPr="002455FD" w:rsidTr="00501CAD">
        <w:tc>
          <w:tcPr>
            <w:tcW w:w="1000" w:type="pct"/>
          </w:tcPr>
          <w:p w:rsidR="007C28B5" w:rsidRPr="001A5629" w:rsidRDefault="00885588" w:rsidP="006C4A1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5629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lastRenderedPageBreak/>
              <w:t>校園</w:t>
            </w:r>
            <w:r w:rsidR="008D50FC" w:rsidRPr="001A5629">
              <w:rPr>
                <w:rFonts w:ascii="標楷體" w:eastAsia="標楷體" w:hAnsi="標楷體" w:hint="eastAsia"/>
                <w:sz w:val="26"/>
                <w:szCs w:val="26"/>
                <w:shd w:val="pct15" w:color="auto" w:fill="FFFFFF"/>
              </w:rPr>
              <w:t>環境</w:t>
            </w:r>
          </w:p>
        </w:tc>
        <w:tc>
          <w:tcPr>
            <w:tcW w:w="1000" w:type="pct"/>
          </w:tcPr>
          <w:p w:rsidR="007C28B5" w:rsidRPr="001A5629" w:rsidRDefault="004503A9" w:rsidP="008D50FC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教學區環境清幽、花木扶疏</w:t>
            </w:r>
            <w:r w:rsidRPr="001A5629">
              <w:rPr>
                <w:rFonts w:ascii="Comic Sans MS" w:eastAsia="標楷體" w:hAnsi="Comic Sans MS"/>
              </w:rPr>
              <w:t xml:space="preserve">; </w:t>
            </w:r>
            <w:r w:rsidR="00151129" w:rsidRPr="001A5629">
              <w:rPr>
                <w:rFonts w:ascii="Comic Sans MS" w:eastAsia="標楷體" w:hAnsi="Comic Sans MS"/>
              </w:rPr>
              <w:t>圖書館</w:t>
            </w:r>
            <w:r w:rsidR="00992CFD" w:rsidRPr="001A5629">
              <w:rPr>
                <w:rFonts w:ascii="Comic Sans MS" w:eastAsia="標楷體" w:hAnsi="Comic Sans MS"/>
              </w:rPr>
              <w:t>改建後堪稱六星級圖書館</w:t>
            </w:r>
          </w:p>
          <w:p w:rsidR="009514C3" w:rsidRPr="001A5629" w:rsidRDefault="00FF659A" w:rsidP="008D50FC">
            <w:pPr>
              <w:pStyle w:val="a3"/>
              <w:numPr>
                <w:ilvl w:val="0"/>
                <w:numId w:val="12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全新廁所甫落成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學生打掃用心維護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如廁成為全校教職員工生一大享受</w:t>
            </w:r>
          </w:p>
        </w:tc>
        <w:tc>
          <w:tcPr>
            <w:tcW w:w="1000" w:type="pct"/>
          </w:tcPr>
          <w:p w:rsidR="007C28B5" w:rsidRPr="001A5629" w:rsidRDefault="00227A33" w:rsidP="00306EA3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校地空間有限且無法擴充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學生活動空間略顯不足</w:t>
            </w:r>
          </w:p>
          <w:p w:rsidR="00306EA3" w:rsidRPr="001A5629" w:rsidRDefault="005E4C06" w:rsidP="00306EA3">
            <w:pPr>
              <w:pStyle w:val="a3"/>
              <w:widowControl/>
              <w:numPr>
                <w:ilvl w:val="0"/>
                <w:numId w:val="15"/>
              </w:numPr>
              <w:ind w:leftChars="0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近兩年國中部班數日增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班級教室</w:t>
            </w:r>
            <w:r w:rsidR="00C0061C" w:rsidRPr="001A5629">
              <w:rPr>
                <w:rFonts w:ascii="Comic Sans MS" w:eastAsia="標楷體" w:hAnsi="Comic Sans MS"/>
              </w:rPr>
              <w:t>數</w:t>
            </w:r>
            <w:r w:rsidRPr="001A5629">
              <w:rPr>
                <w:rFonts w:ascii="Comic Sans MS" w:eastAsia="標楷體" w:hAnsi="Comic Sans MS"/>
              </w:rPr>
              <w:t>已達飽和</w:t>
            </w:r>
          </w:p>
        </w:tc>
        <w:tc>
          <w:tcPr>
            <w:tcW w:w="1000" w:type="pct"/>
          </w:tcPr>
          <w:p w:rsidR="007C28B5" w:rsidRPr="001A5629" w:rsidRDefault="00254A51" w:rsidP="009A4741">
            <w:pPr>
              <w:pStyle w:val="a3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積極尋找外部經費挹注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改善現有空間窘迫困境</w:t>
            </w:r>
          </w:p>
          <w:p w:rsidR="002F7F20" w:rsidRPr="001A5629" w:rsidRDefault="008C1B15" w:rsidP="009A4741">
            <w:pPr>
              <w:pStyle w:val="a3"/>
              <w:numPr>
                <w:ilvl w:val="0"/>
                <w:numId w:val="16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林務局協助本校周邊場域植樹、護樹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良好的樹木生育棲地及校園生態環境指日可待</w:t>
            </w:r>
          </w:p>
        </w:tc>
        <w:tc>
          <w:tcPr>
            <w:tcW w:w="1000" w:type="pct"/>
          </w:tcPr>
          <w:p w:rsidR="007C28B5" w:rsidRPr="001A5629" w:rsidRDefault="0001424D" w:rsidP="0001424D">
            <w:pPr>
              <w:pStyle w:val="a3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校舍</w:t>
            </w:r>
            <w:r w:rsidR="00C0061C" w:rsidRPr="001A5629">
              <w:rPr>
                <w:rFonts w:ascii="Comic Sans MS" w:eastAsia="標楷體" w:hAnsi="Comic Sans MS"/>
              </w:rPr>
              <w:t>逐漸老舊</w:t>
            </w:r>
            <w:r w:rsidR="00C0061C" w:rsidRPr="001A5629">
              <w:rPr>
                <w:rFonts w:ascii="Comic Sans MS" w:eastAsia="標楷體" w:hAnsi="Comic Sans MS"/>
              </w:rPr>
              <w:t>,</w:t>
            </w:r>
            <w:r w:rsidR="00934871" w:rsidRPr="001A5629">
              <w:rPr>
                <w:rFonts w:ascii="Comic Sans MS" w:eastAsia="標楷體" w:hAnsi="Comic Sans MS"/>
              </w:rPr>
              <w:t xml:space="preserve"> </w:t>
            </w:r>
            <w:r w:rsidR="00934871" w:rsidRPr="001A5629">
              <w:rPr>
                <w:rFonts w:ascii="Comic Sans MS" w:eastAsia="標楷體" w:hAnsi="Comic Sans MS"/>
              </w:rPr>
              <w:t>耐震補</w:t>
            </w:r>
            <w:r w:rsidR="002F7F20" w:rsidRPr="001A5629">
              <w:rPr>
                <w:rFonts w:ascii="Comic Sans MS" w:eastAsia="標楷體" w:hAnsi="Comic Sans MS"/>
              </w:rPr>
              <w:t>強需求日增</w:t>
            </w:r>
            <w:r w:rsidR="00C0061C" w:rsidRPr="001A5629">
              <w:rPr>
                <w:rFonts w:ascii="Comic Sans MS" w:eastAsia="標楷體" w:hAnsi="Comic Sans MS"/>
              </w:rPr>
              <w:t xml:space="preserve"> </w:t>
            </w:r>
          </w:p>
          <w:p w:rsidR="003C1DA9" w:rsidRPr="001A5629" w:rsidRDefault="002455FD" w:rsidP="0001424D">
            <w:pPr>
              <w:pStyle w:val="a3"/>
              <w:numPr>
                <w:ilvl w:val="0"/>
                <w:numId w:val="17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低矮圍牆形成校園安全死角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全校師生犯罪預防意識亟待提升</w:t>
            </w:r>
          </w:p>
        </w:tc>
      </w:tr>
      <w:tr w:rsidR="00F97B9E" w:rsidTr="00501CAD">
        <w:tc>
          <w:tcPr>
            <w:tcW w:w="1000" w:type="pct"/>
          </w:tcPr>
          <w:p w:rsidR="00F97B9E" w:rsidRPr="001A5629" w:rsidRDefault="00F97B9E" w:rsidP="00F97B9E">
            <w:pPr>
              <w:spacing w:line="0" w:lineRule="atLeast"/>
              <w:jc w:val="center"/>
              <w:rPr>
                <w:rFonts w:ascii="Comic Sans MS" w:eastAsia="標楷體" w:hAnsi="Comic Sans MS"/>
                <w:sz w:val="26"/>
                <w:szCs w:val="26"/>
                <w:shd w:val="pct15" w:color="auto" w:fill="FFFFFF"/>
              </w:rPr>
            </w:pPr>
            <w:r w:rsidRPr="001A5629">
              <w:rPr>
                <w:rFonts w:ascii="Comic Sans MS" w:eastAsia="標楷體" w:hAnsi="Comic Sans MS"/>
                <w:sz w:val="26"/>
                <w:szCs w:val="26"/>
                <w:shd w:val="pct15" w:color="auto" w:fill="FFFFFF"/>
              </w:rPr>
              <w:t>性教育議題</w:t>
            </w:r>
          </w:p>
          <w:p w:rsidR="00F97B9E" w:rsidRPr="001A5629" w:rsidRDefault="00F97B9E" w:rsidP="00F97B9E">
            <w:pPr>
              <w:spacing w:line="0" w:lineRule="atLeast"/>
              <w:jc w:val="center"/>
              <w:rPr>
                <w:rFonts w:ascii="Comic Sans MS" w:eastAsia="標楷體" w:hAnsi="Comic Sans MS"/>
                <w:b/>
                <w:sz w:val="28"/>
                <w:szCs w:val="28"/>
              </w:rPr>
            </w:pPr>
            <w:r w:rsidRPr="001A5629">
              <w:rPr>
                <w:rFonts w:ascii="Comic Sans MS" w:eastAsia="標楷體" w:hAnsi="Comic Sans MS"/>
                <w:sz w:val="26"/>
                <w:szCs w:val="26"/>
                <w:shd w:val="pct15" w:color="auto" w:fill="FFFFFF"/>
              </w:rPr>
              <w:t>推動環境</w:t>
            </w:r>
          </w:p>
        </w:tc>
        <w:tc>
          <w:tcPr>
            <w:tcW w:w="1000" w:type="pct"/>
          </w:tcPr>
          <w:p w:rsidR="00F97B9E" w:rsidRPr="001A5629" w:rsidRDefault="00F97B9E" w:rsidP="00F97B9E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本校自</w:t>
            </w:r>
            <w:r w:rsidRPr="001A5629">
              <w:rPr>
                <w:rFonts w:ascii="Comic Sans MS" w:eastAsia="標楷體" w:hAnsi="Comic Sans MS"/>
              </w:rPr>
              <w:t>99</w:t>
            </w:r>
            <w:r w:rsidRPr="001A5629">
              <w:rPr>
                <w:rFonts w:ascii="Comic Sans MS" w:eastAsia="標楷體" w:hAnsi="Comic Sans MS"/>
              </w:rPr>
              <w:t>學年度起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即配合中心議題學校推動性教育暨愛滋病防治議題</w:t>
            </w:r>
            <w:r w:rsidRPr="001A5629">
              <w:rPr>
                <w:rFonts w:ascii="Comic Sans MS" w:eastAsia="標楷體" w:hAnsi="Comic Sans MS"/>
              </w:rPr>
              <w:t>, 10</w:t>
            </w:r>
            <w:r w:rsidRPr="001A5629">
              <w:rPr>
                <w:rFonts w:ascii="Comic Sans MS" w:eastAsia="標楷體" w:hAnsi="Comic Sans MS"/>
              </w:rPr>
              <w:t>年經驗積累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步步為營</w:t>
            </w:r>
          </w:p>
          <w:p w:rsidR="00F97B9E" w:rsidRPr="001A5629" w:rsidRDefault="00572D2A" w:rsidP="00462DF3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健康教育授課教師學有專精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且善於運用合作學習、戲劇展演等啟發式教學法引導學生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提高學生的學習動機</w:t>
            </w:r>
          </w:p>
        </w:tc>
        <w:tc>
          <w:tcPr>
            <w:tcW w:w="1000" w:type="pct"/>
          </w:tcPr>
          <w:p w:rsidR="00F97B9E" w:rsidRPr="001A5629" w:rsidRDefault="00F97B9E" w:rsidP="00F97B9E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本校為完全中學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行政人力同時肩挑兩部的業務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在提供性教育議題的相關行政協助上</w:t>
            </w:r>
            <w:r w:rsidR="00D36FA6" w:rsidRPr="001A5629">
              <w:rPr>
                <w:rFonts w:ascii="Comic Sans MS" w:eastAsia="標楷體" w:hAnsi="Comic Sans MS"/>
              </w:rPr>
              <w:t>心有餘而力不足</w:t>
            </w:r>
          </w:p>
          <w:p w:rsidR="002C1CBF" w:rsidRPr="001A5629" w:rsidRDefault="000763B8" w:rsidP="00F97B9E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jc w:val="both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僅</w:t>
            </w:r>
            <w:r w:rsidRPr="001A5629">
              <w:rPr>
                <w:rFonts w:ascii="Comic Sans MS" w:eastAsia="標楷體" w:hAnsi="Comic Sans MS"/>
              </w:rPr>
              <w:t>3</w:t>
            </w:r>
            <w:r w:rsidRPr="001A5629">
              <w:rPr>
                <w:rFonts w:ascii="Comic Sans MS" w:eastAsia="標楷體" w:hAnsi="Comic Sans MS"/>
              </w:rPr>
              <w:t>位健教教師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承擔國中部</w:t>
            </w:r>
            <w:r w:rsidRPr="001A5629">
              <w:rPr>
                <w:rFonts w:ascii="Comic Sans MS" w:eastAsia="標楷體" w:hAnsi="Comic Sans MS"/>
              </w:rPr>
              <w:t>39</w:t>
            </w:r>
            <w:r w:rsidRPr="001A5629">
              <w:rPr>
                <w:rFonts w:ascii="Comic Sans MS" w:eastAsia="標楷體" w:hAnsi="Comic Sans MS"/>
              </w:rPr>
              <w:t>個班的健教課程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課務吃重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共</w:t>
            </w:r>
            <w:r w:rsidR="00C53371" w:rsidRPr="001A5629">
              <w:rPr>
                <w:rFonts w:ascii="Comic Sans MS" w:eastAsia="標楷體" w:hAnsi="Comic Sans MS"/>
              </w:rPr>
              <w:t>備共議不易</w:t>
            </w:r>
          </w:p>
        </w:tc>
        <w:tc>
          <w:tcPr>
            <w:tcW w:w="1000" w:type="pct"/>
          </w:tcPr>
          <w:p w:rsidR="006D6BFE" w:rsidRPr="001A5629" w:rsidRDefault="0087425C" w:rsidP="000A260C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由於</w:t>
            </w:r>
            <w:r w:rsidR="00A1006B" w:rsidRPr="001A5629">
              <w:rPr>
                <w:rFonts w:ascii="Comic Sans MS" w:eastAsia="標楷體" w:hAnsi="Comic Sans MS"/>
              </w:rPr>
              <w:t>交通便利</w:t>
            </w:r>
            <w:r w:rsidRPr="001A5629">
              <w:rPr>
                <w:rFonts w:ascii="Comic Sans MS" w:eastAsia="標楷體" w:hAnsi="Comic Sans MS"/>
              </w:rPr>
              <w:t>,</w:t>
            </w:r>
            <w:r w:rsidR="00A1006B" w:rsidRPr="001A5629">
              <w:rPr>
                <w:rFonts w:ascii="Comic Sans MS" w:eastAsia="標楷體" w:hAnsi="Comic Sans MS"/>
              </w:rPr>
              <w:t>議題相關</w:t>
            </w:r>
            <w:r w:rsidR="006D6BFE" w:rsidRPr="001A5629">
              <w:rPr>
                <w:rFonts w:ascii="Comic Sans MS" w:eastAsia="標楷體" w:hAnsi="Comic Sans MS"/>
              </w:rPr>
              <w:t>機構、</w:t>
            </w:r>
            <w:r w:rsidR="00A1006B" w:rsidRPr="001A5629">
              <w:rPr>
                <w:rFonts w:ascii="Comic Sans MS" w:eastAsia="標楷體" w:hAnsi="Comic Sans MS"/>
              </w:rPr>
              <w:t>講員、外師到校分享</w:t>
            </w:r>
            <w:r w:rsidRPr="001A5629">
              <w:rPr>
                <w:rFonts w:ascii="Comic Sans MS" w:eastAsia="標楷體" w:hAnsi="Comic Sans MS"/>
              </w:rPr>
              <w:t>的意願</w:t>
            </w:r>
            <w:r w:rsidR="006D6BFE" w:rsidRPr="001A5629">
              <w:rPr>
                <w:rFonts w:ascii="Comic Sans MS" w:eastAsia="標楷體" w:hAnsi="Comic Sans MS"/>
              </w:rPr>
              <w:t>相對較高</w:t>
            </w:r>
          </w:p>
          <w:p w:rsidR="00F97B9E" w:rsidRPr="001A5629" w:rsidRDefault="00250FA7" w:rsidP="000A260C">
            <w:pPr>
              <w:pStyle w:val="a3"/>
              <w:widowControl/>
              <w:numPr>
                <w:ilvl w:val="0"/>
                <w:numId w:val="21"/>
              </w:numPr>
              <w:ind w:leftChars="0"/>
              <w:rPr>
                <w:rFonts w:ascii="Comic Sans MS" w:eastAsia="標楷體" w:hAnsi="Comic Sans MS"/>
              </w:rPr>
            </w:pPr>
            <w:r w:rsidRPr="001A5629">
              <w:rPr>
                <w:rFonts w:ascii="Comic Sans MS" w:eastAsia="標楷體" w:hAnsi="Comic Sans MS"/>
              </w:rPr>
              <w:t>與清大、交大簽訂合作意向書</w:t>
            </w:r>
            <w:r w:rsidRPr="001A5629">
              <w:rPr>
                <w:rFonts w:ascii="Comic Sans MS" w:eastAsia="標楷體" w:hAnsi="Comic Sans MS"/>
              </w:rPr>
              <w:t xml:space="preserve">, </w:t>
            </w:r>
            <w:r w:rsidRPr="001A5629">
              <w:rPr>
                <w:rFonts w:ascii="Comic Sans MS" w:eastAsia="標楷體" w:hAnsi="Comic Sans MS"/>
              </w:rPr>
              <w:t>提供更多</w:t>
            </w:r>
            <w:r w:rsidR="00D14FEA" w:rsidRPr="001A5629">
              <w:rPr>
                <w:rFonts w:ascii="Comic Sans MS" w:eastAsia="標楷體" w:hAnsi="Comic Sans MS"/>
              </w:rPr>
              <w:t>學習機會及場域給學生</w:t>
            </w:r>
            <w:r w:rsidR="00A1006B" w:rsidRPr="001A5629">
              <w:rPr>
                <w:rFonts w:ascii="Comic Sans MS" w:eastAsia="標楷體" w:hAnsi="Comic Sans MS"/>
              </w:rPr>
              <w:t xml:space="preserve"> </w:t>
            </w:r>
          </w:p>
        </w:tc>
        <w:tc>
          <w:tcPr>
            <w:tcW w:w="1000" w:type="pct"/>
          </w:tcPr>
          <w:p w:rsidR="00EC5C2F" w:rsidRPr="00EC5C2F" w:rsidRDefault="00EC5C2F" w:rsidP="00EC5C2F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C5C2F">
              <w:rPr>
                <w:rFonts w:ascii="Comic Sans MS" w:eastAsia="標楷體" w:hAnsi="Comic Sans MS"/>
                <w:sz w:val="22"/>
                <w:szCs w:val="22"/>
              </w:rPr>
              <w:t xml:space="preserve">1. </w:t>
            </w:r>
            <w:r w:rsidRPr="00EC5C2F">
              <w:rPr>
                <w:rFonts w:ascii="標楷體" w:eastAsia="標楷體" w:hAnsi="標楷體"/>
                <w:sz w:val="22"/>
                <w:szCs w:val="22"/>
              </w:rPr>
              <w:t>青少年性教育的議題過多</w:t>
            </w:r>
            <w:r w:rsidRPr="00EC5C2F">
              <w:rPr>
                <w:rFonts w:ascii="標楷體" w:eastAsia="標楷體" w:hAnsi="標楷體" w:hint="eastAsia"/>
                <w:sz w:val="22"/>
                <w:szCs w:val="22"/>
              </w:rPr>
              <w:t>, 且一旦涉及</w:t>
            </w:r>
            <w:r w:rsidRPr="00EC5C2F">
              <w:rPr>
                <w:rFonts w:ascii="標楷體" w:eastAsia="標楷體" w:hAnsi="標楷體"/>
                <w:sz w:val="22"/>
                <w:szCs w:val="22"/>
              </w:rPr>
              <w:t>青少女懷孕、墮胎、性傳染病、性騷擾及性侵害</w:t>
            </w:r>
            <w:r w:rsidRPr="00EC5C2F">
              <w:rPr>
                <w:rFonts w:ascii="標楷體" w:eastAsia="標楷體" w:hAnsi="標楷體" w:hint="eastAsia"/>
                <w:sz w:val="22"/>
                <w:szCs w:val="22"/>
              </w:rPr>
              <w:t>等層面</w:t>
            </w:r>
            <w:r w:rsidRPr="00EC5C2F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EC5C2F">
              <w:rPr>
                <w:rFonts w:ascii="標楷體" w:eastAsia="標楷體" w:hAnsi="標楷體" w:hint="eastAsia"/>
                <w:sz w:val="22"/>
                <w:szCs w:val="22"/>
              </w:rPr>
              <w:t>不少家長態度偏保守, 甚至覺得在課堂上公開探討或欣賞相關影片著實不妥</w:t>
            </w:r>
          </w:p>
          <w:p w:rsidR="00F97B9E" w:rsidRPr="00EC5C2F" w:rsidRDefault="00EC5C2F" w:rsidP="00EC5C2F">
            <w:pPr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EC5C2F">
              <w:rPr>
                <w:rFonts w:ascii="Comic Sans MS" w:eastAsia="標楷體" w:hAnsi="Comic Sans MS"/>
                <w:sz w:val="22"/>
                <w:szCs w:val="22"/>
              </w:rPr>
              <w:t xml:space="preserve">2. </w:t>
            </w:r>
            <w:r w:rsidRPr="00EC5C2F">
              <w:rPr>
                <w:rFonts w:ascii="標楷體" w:eastAsia="標楷體" w:hAnsi="標楷體"/>
                <w:sz w:val="22"/>
                <w:szCs w:val="22"/>
              </w:rPr>
              <w:t>近幾年來性相關法律條例有相當幅度的增修，相關法律如：「性騷擾防治法」、「性侵害犯罪防治法」、「性別平等教育法」、「兒童及少年性交易防制條例」及「刑法」等，學校、教師對於相關法律</w:t>
            </w:r>
            <w:r w:rsidRPr="00EC5C2F">
              <w:rPr>
                <w:rFonts w:ascii="標楷體" w:eastAsia="標楷體" w:hAnsi="標楷體" w:hint="eastAsia"/>
                <w:sz w:val="22"/>
                <w:szCs w:val="22"/>
              </w:rPr>
              <w:t>的認知亟待加強</w:t>
            </w:r>
          </w:p>
        </w:tc>
      </w:tr>
    </w:tbl>
    <w:p w:rsidR="00983B70" w:rsidRDefault="00983B70" w:rsidP="00752278">
      <w:pPr>
        <w:numPr>
          <w:ilvl w:val="12"/>
          <w:numId w:val="0"/>
        </w:numPr>
        <w:spacing w:line="0" w:lineRule="atLeast"/>
        <w:jc w:val="both"/>
        <w:rPr>
          <w:rFonts w:eastAsia="標楷體" w:hAnsi="標楷體"/>
          <w:b/>
          <w:sz w:val="28"/>
          <w:szCs w:val="28"/>
        </w:rPr>
      </w:pPr>
    </w:p>
    <w:p w:rsidR="00EC5C2F" w:rsidRPr="00EC5C2F" w:rsidRDefault="00EC5C2F" w:rsidP="00752278">
      <w:pPr>
        <w:numPr>
          <w:ilvl w:val="12"/>
          <w:numId w:val="0"/>
        </w:numPr>
        <w:spacing w:line="0" w:lineRule="atLeast"/>
        <w:jc w:val="both"/>
        <w:rPr>
          <w:rFonts w:eastAsia="標楷體" w:hAnsi="標楷體" w:hint="eastAsia"/>
          <w:b/>
          <w:sz w:val="28"/>
          <w:szCs w:val="28"/>
        </w:rPr>
      </w:pPr>
    </w:p>
    <w:p w:rsidR="00F4760E" w:rsidRPr="00C8259C" w:rsidRDefault="00462DF3" w:rsidP="00F4760E">
      <w:pPr>
        <w:tabs>
          <w:tab w:val="left" w:pos="2640"/>
        </w:tabs>
        <w:snapToGrid w:val="0"/>
        <w:spacing w:line="48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lastRenderedPageBreak/>
        <w:t>伍</w:t>
      </w:r>
      <w:r w:rsidR="00D56063" w:rsidRPr="00E7336C">
        <w:rPr>
          <w:rFonts w:ascii="標楷體" w:eastAsia="標楷體" w:hAnsi="標楷體"/>
          <w:b/>
          <w:bCs/>
          <w:kern w:val="0"/>
          <w:sz w:val="36"/>
          <w:szCs w:val="36"/>
        </w:rPr>
        <w:t>、</w:t>
      </w:r>
      <w:r w:rsidR="00F4760E" w:rsidRPr="00C8259C">
        <w:rPr>
          <w:rFonts w:ascii="標楷體" w:eastAsia="標楷體" w:hAnsi="標楷體" w:hint="eastAsia"/>
          <w:b/>
          <w:sz w:val="36"/>
          <w:szCs w:val="36"/>
        </w:rPr>
        <w:t>計畫預期成效</w:t>
      </w:r>
    </w:p>
    <w:p w:rsidR="00F4760E" w:rsidRPr="008F6DA9" w:rsidRDefault="00F4760E" w:rsidP="00F4760E">
      <w:pPr>
        <w:spacing w:line="480" w:lineRule="exact"/>
        <w:ind w:firstLineChars="200" w:firstLine="560"/>
        <w:jc w:val="both"/>
        <w:rPr>
          <w:rFonts w:ascii="Comic Sans MS" w:eastAsia="標楷體" w:hAnsi="Comic Sans MS"/>
          <w:sz w:val="28"/>
          <w:szCs w:val="28"/>
        </w:rPr>
      </w:pPr>
      <w:r w:rsidRPr="008F6DA9">
        <w:rPr>
          <w:rFonts w:ascii="Comic Sans MS" w:eastAsia="標楷體" w:hAnsi="Comic Sans MS"/>
          <w:sz w:val="28"/>
          <w:szCs w:val="28"/>
        </w:rPr>
        <w:t>1.</w:t>
      </w:r>
      <w:r w:rsidR="008F6DA9">
        <w:rPr>
          <w:rFonts w:ascii="Comic Sans MS" w:eastAsia="標楷體" w:hAnsi="Comic Sans MS"/>
          <w:sz w:val="28"/>
          <w:szCs w:val="28"/>
        </w:rPr>
        <w:t xml:space="preserve"> </w:t>
      </w:r>
      <w:r w:rsidRPr="008F6DA9">
        <w:rPr>
          <w:rFonts w:ascii="Comic Sans MS" w:eastAsia="標楷體" w:hAnsi="Comic Sans MS"/>
          <w:sz w:val="28"/>
          <w:szCs w:val="28"/>
        </w:rPr>
        <w:t>至少辦理愛滋防治或性教育相關研習或活動</w:t>
      </w:r>
      <w:r w:rsidRPr="008F6DA9">
        <w:rPr>
          <w:rFonts w:ascii="Comic Sans MS" w:eastAsia="標楷體" w:hAnsi="Comic Sans MS"/>
          <w:sz w:val="28"/>
          <w:szCs w:val="28"/>
        </w:rPr>
        <w:t>2</w:t>
      </w:r>
      <w:r w:rsidRPr="008F6DA9">
        <w:rPr>
          <w:rFonts w:ascii="Comic Sans MS" w:eastAsia="標楷體" w:hAnsi="Comic Sans MS"/>
          <w:sz w:val="28"/>
          <w:szCs w:val="28"/>
        </w:rPr>
        <w:t>場次以上。</w:t>
      </w:r>
    </w:p>
    <w:p w:rsidR="00F4760E" w:rsidRPr="008F6DA9" w:rsidRDefault="00F4760E" w:rsidP="00F4760E">
      <w:pPr>
        <w:spacing w:line="480" w:lineRule="exact"/>
        <w:ind w:firstLineChars="200" w:firstLine="560"/>
        <w:jc w:val="both"/>
        <w:rPr>
          <w:rFonts w:ascii="Comic Sans MS" w:eastAsia="標楷體" w:hAnsi="Comic Sans MS"/>
          <w:sz w:val="28"/>
          <w:szCs w:val="28"/>
        </w:rPr>
      </w:pPr>
      <w:r w:rsidRPr="008F6DA9">
        <w:rPr>
          <w:rFonts w:ascii="Comic Sans MS" w:eastAsia="標楷體" w:hAnsi="Comic Sans MS"/>
          <w:sz w:val="28"/>
          <w:szCs w:val="28"/>
        </w:rPr>
        <w:t>2.</w:t>
      </w:r>
      <w:r w:rsidR="008F6DA9">
        <w:rPr>
          <w:rFonts w:ascii="Comic Sans MS" w:eastAsia="標楷體" w:hAnsi="Comic Sans MS"/>
          <w:sz w:val="28"/>
          <w:szCs w:val="28"/>
        </w:rPr>
        <w:t xml:space="preserve"> </w:t>
      </w:r>
      <w:r w:rsidRPr="008F6DA9">
        <w:rPr>
          <w:rFonts w:ascii="Comic Sans MS" w:eastAsia="標楷體" w:hAnsi="Comic Sans MS"/>
          <w:sz w:val="28"/>
          <w:szCs w:val="28"/>
        </w:rPr>
        <w:t>國高中正向性態度（含愛滋防治）達</w:t>
      </w:r>
      <w:r w:rsidRPr="008F6DA9">
        <w:rPr>
          <w:rFonts w:ascii="Comic Sans MS" w:eastAsia="標楷體" w:hAnsi="Comic Sans MS"/>
          <w:sz w:val="28"/>
          <w:szCs w:val="28"/>
        </w:rPr>
        <w:t>85%</w:t>
      </w:r>
      <w:r w:rsidRPr="008F6DA9">
        <w:rPr>
          <w:rFonts w:ascii="Comic Sans MS" w:eastAsia="標楷體" w:hAnsi="Comic Sans MS"/>
          <w:sz w:val="28"/>
          <w:szCs w:val="28"/>
        </w:rPr>
        <w:t>。</w:t>
      </w:r>
    </w:p>
    <w:p w:rsidR="00F4760E" w:rsidRPr="008F6DA9" w:rsidRDefault="00F4760E" w:rsidP="00F4760E">
      <w:pPr>
        <w:spacing w:line="480" w:lineRule="exact"/>
        <w:ind w:firstLineChars="200" w:firstLine="560"/>
        <w:jc w:val="both"/>
        <w:rPr>
          <w:rFonts w:ascii="Comic Sans MS" w:eastAsia="標楷體" w:hAnsi="Comic Sans MS"/>
          <w:sz w:val="28"/>
          <w:szCs w:val="28"/>
        </w:rPr>
      </w:pPr>
      <w:r w:rsidRPr="008F6DA9">
        <w:rPr>
          <w:rFonts w:ascii="Comic Sans MS" w:eastAsia="標楷體" w:hAnsi="Comic Sans MS"/>
          <w:sz w:val="28"/>
          <w:szCs w:val="28"/>
        </w:rPr>
        <w:t>3.</w:t>
      </w:r>
      <w:r w:rsidR="008F6DA9">
        <w:rPr>
          <w:rFonts w:ascii="Comic Sans MS" w:eastAsia="標楷體" w:hAnsi="Comic Sans MS"/>
          <w:sz w:val="28"/>
          <w:szCs w:val="28"/>
        </w:rPr>
        <w:t xml:space="preserve"> </w:t>
      </w:r>
      <w:r w:rsidRPr="008F6DA9">
        <w:rPr>
          <w:rFonts w:ascii="Comic Sans MS" w:eastAsia="標楷體" w:hAnsi="Comic Sans MS"/>
          <w:sz w:val="28"/>
          <w:szCs w:val="28"/>
        </w:rPr>
        <w:t>接納愛滋感染者比率前後增加測增加</w:t>
      </w:r>
      <w:r w:rsidRPr="008F6DA9">
        <w:rPr>
          <w:rFonts w:ascii="Comic Sans MS" w:eastAsia="標楷體" w:hAnsi="Comic Sans MS"/>
          <w:sz w:val="28"/>
          <w:szCs w:val="28"/>
        </w:rPr>
        <w:t>5%</w:t>
      </w:r>
      <w:r w:rsidRPr="008F6DA9">
        <w:rPr>
          <w:rFonts w:ascii="Comic Sans MS" w:eastAsia="標楷體" w:hAnsi="Comic Sans MS"/>
          <w:sz w:val="28"/>
          <w:szCs w:val="28"/>
        </w:rPr>
        <w:t>。</w:t>
      </w:r>
    </w:p>
    <w:p w:rsidR="00F4760E" w:rsidRPr="008F6DA9" w:rsidRDefault="00F4760E" w:rsidP="00F4760E">
      <w:pPr>
        <w:spacing w:line="480" w:lineRule="exact"/>
        <w:ind w:firstLineChars="200" w:firstLine="560"/>
        <w:jc w:val="both"/>
        <w:rPr>
          <w:rFonts w:ascii="Comic Sans MS" w:eastAsia="標楷體" w:hAnsi="Comic Sans MS"/>
          <w:sz w:val="28"/>
          <w:szCs w:val="28"/>
        </w:rPr>
      </w:pPr>
      <w:r w:rsidRPr="008F6DA9">
        <w:rPr>
          <w:rFonts w:ascii="Comic Sans MS" w:eastAsia="標楷體" w:hAnsi="Comic Sans MS"/>
          <w:sz w:val="28"/>
          <w:szCs w:val="28"/>
        </w:rPr>
        <w:t>4</w:t>
      </w:r>
      <w:r w:rsidR="008F6DA9">
        <w:rPr>
          <w:rFonts w:ascii="Comic Sans MS" w:eastAsia="標楷體" w:hAnsi="Comic Sans MS"/>
          <w:sz w:val="28"/>
          <w:szCs w:val="28"/>
        </w:rPr>
        <w:t xml:space="preserve">. </w:t>
      </w:r>
      <w:r w:rsidRPr="008F6DA9">
        <w:rPr>
          <w:rFonts w:ascii="Comic Sans MS" w:eastAsia="標楷體" w:hAnsi="Comic Sans MS"/>
          <w:sz w:val="28"/>
          <w:szCs w:val="28"/>
        </w:rPr>
        <w:t>危險知覺比率達</w:t>
      </w:r>
      <w:r w:rsidRPr="008F6DA9">
        <w:rPr>
          <w:rFonts w:ascii="Comic Sans MS" w:eastAsia="標楷體" w:hAnsi="Comic Sans MS"/>
          <w:sz w:val="28"/>
          <w:szCs w:val="28"/>
        </w:rPr>
        <w:t>85%</w:t>
      </w:r>
      <w:r w:rsidRPr="008F6DA9">
        <w:rPr>
          <w:rFonts w:ascii="Comic Sans MS" w:eastAsia="標楷體" w:hAnsi="Comic Sans MS"/>
          <w:sz w:val="28"/>
          <w:szCs w:val="28"/>
        </w:rPr>
        <w:t>。</w:t>
      </w:r>
    </w:p>
    <w:p w:rsidR="00F4760E" w:rsidRDefault="00F4760E" w:rsidP="00F4760E">
      <w:pPr>
        <w:spacing w:line="480" w:lineRule="exact"/>
        <w:ind w:firstLineChars="200" w:firstLine="560"/>
        <w:jc w:val="both"/>
        <w:rPr>
          <w:rFonts w:ascii="Comic Sans MS" w:eastAsia="標楷體" w:hAnsi="Comic Sans MS"/>
          <w:sz w:val="28"/>
          <w:szCs w:val="28"/>
        </w:rPr>
      </w:pPr>
      <w:r w:rsidRPr="008F6DA9">
        <w:rPr>
          <w:rFonts w:ascii="Comic Sans MS" w:eastAsia="標楷體" w:hAnsi="Comic Sans MS"/>
          <w:sz w:val="28"/>
          <w:szCs w:val="28"/>
        </w:rPr>
        <w:t>5.</w:t>
      </w:r>
      <w:r w:rsidR="008F6DA9">
        <w:rPr>
          <w:rFonts w:ascii="Comic Sans MS" w:eastAsia="標楷體" w:hAnsi="Comic Sans MS"/>
          <w:sz w:val="28"/>
          <w:szCs w:val="28"/>
        </w:rPr>
        <w:t xml:space="preserve"> </w:t>
      </w:r>
      <w:r w:rsidRPr="008F6DA9">
        <w:rPr>
          <w:rFonts w:ascii="Comic Sans MS" w:eastAsia="標楷體" w:hAnsi="Comic Sans MS"/>
          <w:sz w:val="28"/>
          <w:szCs w:val="28"/>
        </w:rPr>
        <w:t>拒絕性行為效能比率前後測增加</w:t>
      </w:r>
      <w:r w:rsidRPr="008F6DA9">
        <w:rPr>
          <w:rFonts w:ascii="Comic Sans MS" w:eastAsia="標楷體" w:hAnsi="Comic Sans MS"/>
          <w:sz w:val="28"/>
          <w:szCs w:val="28"/>
        </w:rPr>
        <w:t>5%</w:t>
      </w:r>
      <w:r w:rsidRPr="008F6DA9">
        <w:rPr>
          <w:rFonts w:ascii="Comic Sans MS" w:eastAsia="標楷體" w:hAnsi="Comic Sans MS"/>
          <w:sz w:val="28"/>
          <w:szCs w:val="28"/>
        </w:rPr>
        <w:t>。</w:t>
      </w:r>
    </w:p>
    <w:p w:rsidR="00F344D7" w:rsidRPr="008F6DA9" w:rsidRDefault="00F344D7" w:rsidP="00F4760E">
      <w:pPr>
        <w:spacing w:line="480" w:lineRule="exact"/>
        <w:ind w:firstLineChars="200" w:firstLine="560"/>
        <w:jc w:val="both"/>
        <w:rPr>
          <w:rFonts w:ascii="Comic Sans MS" w:eastAsia="標楷體" w:hAnsi="Comic Sans MS" w:hint="eastAsia"/>
          <w:sz w:val="28"/>
          <w:szCs w:val="28"/>
        </w:rPr>
      </w:pPr>
      <w:bookmarkStart w:id="0" w:name="_GoBack"/>
      <w:bookmarkEnd w:id="0"/>
    </w:p>
    <w:p w:rsidR="00D56063" w:rsidRPr="00E7336C" w:rsidRDefault="00462DF3" w:rsidP="00D56063">
      <w:pPr>
        <w:spacing w:line="480" w:lineRule="exact"/>
        <w:rPr>
          <w:rFonts w:ascii="標楷體" w:eastAsia="標楷體" w:hAnsi="標楷體"/>
          <w:b/>
          <w:bCs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6"/>
        </w:rPr>
        <w:t>陸</w:t>
      </w:r>
      <w:r w:rsidR="00F4760E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、</w:t>
      </w:r>
      <w:r w:rsidR="00D56063" w:rsidRPr="00E7336C">
        <w:rPr>
          <w:rFonts w:ascii="標楷體" w:eastAsia="標楷體" w:hAnsi="標楷體"/>
          <w:b/>
          <w:bCs/>
          <w:kern w:val="0"/>
          <w:sz w:val="36"/>
          <w:szCs w:val="36"/>
        </w:rPr>
        <w:t>實施</w:t>
      </w:r>
      <w:r w:rsidR="00D56063" w:rsidRPr="00E7336C">
        <w:rPr>
          <w:rFonts w:ascii="標楷體" w:eastAsia="標楷體" w:hAnsi="標楷體" w:hint="eastAsia"/>
          <w:b/>
          <w:bCs/>
          <w:kern w:val="0"/>
          <w:sz w:val="36"/>
          <w:szCs w:val="36"/>
        </w:rPr>
        <w:t>內容</w:t>
      </w:r>
      <w:r w:rsidR="00D56063">
        <w:rPr>
          <w:rFonts w:ascii="標楷體" w:eastAsia="標楷體" w:hAnsi="標楷體" w:hint="eastAsia"/>
          <w:b/>
          <w:bCs/>
          <w:kern w:val="0"/>
          <w:sz w:val="36"/>
          <w:szCs w:val="36"/>
        </w:rPr>
        <w:t>及活動進度表</w:t>
      </w:r>
    </w:p>
    <w:tbl>
      <w:tblPr>
        <w:tblW w:w="950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1317"/>
        <w:gridCol w:w="5920"/>
        <w:gridCol w:w="1843"/>
      </w:tblGrid>
      <w:tr w:rsidR="00D56063" w:rsidRPr="00573745" w:rsidTr="00F344D7">
        <w:trPr>
          <w:trHeight w:val="5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63" w:rsidRPr="00573745" w:rsidRDefault="00D56063" w:rsidP="007B6B7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527917245"/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63" w:rsidRPr="00573745" w:rsidRDefault="00D56063" w:rsidP="007B6B7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推動範疇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63" w:rsidRPr="00573745" w:rsidRDefault="00D56063" w:rsidP="007B6B7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63" w:rsidRPr="00573745" w:rsidRDefault="00D56063" w:rsidP="007B6B7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預定實施時間</w:t>
            </w:r>
          </w:p>
        </w:tc>
      </w:tr>
      <w:tr w:rsidR="00DD6355" w:rsidRPr="00573745" w:rsidTr="00F344D7">
        <w:trPr>
          <w:trHeight w:val="7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5732CD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學校政策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8F6DA9">
            <w:pPr>
              <w:spacing w:line="340" w:lineRule="exact"/>
              <w:ind w:left="297" w:hangingChars="106" w:hanging="297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召開學校環境衛生與健康促進委員會，訂定</w:t>
            </w: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109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學年度健康促進學校「性教育」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種子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議題實施計畫。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8F6DA9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109.09</w:t>
            </w:r>
          </w:p>
        </w:tc>
      </w:tr>
      <w:tr w:rsidR="00DD6355" w:rsidRPr="00573745" w:rsidTr="00F344D7">
        <w:trPr>
          <w:trHeight w:val="8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B91D9A">
            <w:pPr>
              <w:spacing w:line="340" w:lineRule="exact"/>
              <w:ind w:left="280" w:hangingChars="100" w:hanging="280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2.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定期召開工作會議，討論分析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推動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「性教育」相關議題及實施策略與計畫。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8F6DA9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109.11-110.03</w:t>
            </w:r>
          </w:p>
        </w:tc>
      </w:tr>
      <w:tr w:rsidR="00DD6355" w:rsidRPr="00573745" w:rsidTr="00F344D7">
        <w:trPr>
          <w:trHeight w:val="5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182EC7">
            <w:pPr>
              <w:pStyle w:val="21"/>
              <w:tabs>
                <w:tab w:val="left" w:pos="1620"/>
              </w:tabs>
              <w:adjustRightInd/>
              <w:snapToGrid w:val="0"/>
              <w:spacing w:line="340" w:lineRule="exact"/>
              <w:ind w:left="980" w:hangingChars="350" w:hanging="980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3.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擬訂健康促進學校計畫推行項目，將各項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宣導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活動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與競賽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納入行事曆。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8F6DA9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109.11-110.02</w:t>
            </w:r>
          </w:p>
        </w:tc>
      </w:tr>
      <w:tr w:rsidR="00DD6355" w:rsidRPr="00573745" w:rsidTr="00F344D7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BD3141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4.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選定班級進行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「性教育」前、後測，並依前測評估結果，調整課程融入內容。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8F6DA9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</w:t>
            </w:r>
            <w:bookmarkStart w:id="2" w:name="OLE_LINK2"/>
            <w:bookmarkStart w:id="3" w:name="OLE_LINK3"/>
            <w:r w:rsidRPr="00B633F6">
              <w:rPr>
                <w:rFonts w:ascii="Comic Sans MS" w:eastAsia="標楷體" w:hAnsi="Comic Sans MS"/>
                <w:sz w:val="28"/>
                <w:szCs w:val="28"/>
              </w:rPr>
              <w:t>10-</w:t>
            </w:r>
            <w:bookmarkEnd w:id="2"/>
            <w:bookmarkEnd w:id="3"/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110.04</w:t>
            </w:r>
          </w:p>
        </w:tc>
      </w:tr>
      <w:tr w:rsidR="00DD6355" w:rsidRPr="00573745" w:rsidTr="00F344D7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7B6B72">
            <w:pPr>
              <w:spacing w:line="340" w:lineRule="exact"/>
              <w:ind w:left="280" w:hangingChars="100" w:hanging="280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5.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將「性教育」相關計劃整合於健體領域教學活動中。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8F6DA9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109.09-110.06</w:t>
            </w:r>
          </w:p>
        </w:tc>
      </w:tr>
      <w:tr w:rsidR="00DD6355" w:rsidRPr="00573745" w:rsidTr="00F344D7">
        <w:trPr>
          <w:trHeight w:val="5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7B6B72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A80F91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6.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發放各班健促週報進行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「性教育」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議題討論及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宣導。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6A2FA8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109.0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9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-110.06</w:t>
            </w:r>
          </w:p>
        </w:tc>
      </w:tr>
      <w:tr w:rsidR="00DD6355" w:rsidRPr="00573745" w:rsidTr="00F344D7">
        <w:trPr>
          <w:trHeight w:val="5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DD6355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 w:hint="eastAsia"/>
                <w:sz w:val="28"/>
                <w:szCs w:val="28"/>
              </w:rPr>
              <w:t>7.</w:t>
            </w:r>
            <w:r w:rsidRPr="00DD6355">
              <w:rPr>
                <w:rFonts w:ascii="Comic Sans MS" w:eastAsia="標楷體" w:hAnsi="Comic Sans MS" w:hint="eastAsia"/>
                <w:sz w:val="28"/>
                <w:szCs w:val="28"/>
              </w:rPr>
              <w:t xml:space="preserve"> </w:t>
            </w:r>
            <w:r w:rsidRPr="00DD6355">
              <w:rPr>
                <w:rFonts w:ascii="Comic Sans MS" w:eastAsia="標楷體" w:hAnsi="Comic Sans MS" w:hint="eastAsia"/>
                <w:sz w:val="28"/>
                <w:szCs w:val="28"/>
              </w:rPr>
              <w:t>於下學期期初科主席會議中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，凝聚共識，針對前測缺失分析，並從各年段課程中挑選涉及性教育的章節自編教材。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110.02-110.06</w:t>
            </w:r>
          </w:p>
        </w:tc>
      </w:tr>
      <w:tr w:rsidR="00DD6355" w:rsidRPr="00573745" w:rsidTr="00F344D7">
        <w:trPr>
          <w:trHeight w:val="5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物質環境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健康中心護理師開放諮詢。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全年辦理</w:t>
            </w:r>
          </w:p>
        </w:tc>
      </w:tr>
      <w:tr w:rsidR="00DD6355" w:rsidRPr="00573745" w:rsidTr="00F344D7">
        <w:trPr>
          <w:trHeight w:val="56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overflowPunct w:val="0"/>
              <w:autoSpaceDE w:val="0"/>
              <w:autoSpaceDN w:val="0"/>
              <w:snapToGrid w:val="0"/>
              <w:spacing w:line="340" w:lineRule="exact"/>
              <w:ind w:left="238" w:rightChars="-45" w:right="-108" w:hangingChars="85" w:hanging="238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2.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校慶園遊會時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舉辦健促闖關有獎徵答活動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宣導性教育相關訊息。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109.12</w:t>
            </w:r>
          </w:p>
        </w:tc>
      </w:tr>
      <w:tr w:rsidR="00DD6355" w:rsidRPr="00573745" w:rsidTr="00F344D7">
        <w:trPr>
          <w:trHeight w:val="7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ind w:leftChars="1" w:left="562" w:hangingChars="200" w:hanging="560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3.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教學區</w:t>
            </w:r>
            <w:r w:rsidRPr="00DD6355">
              <w:rPr>
                <w:rFonts w:ascii="Comic Sans MS" w:eastAsia="標楷體" w:hAnsi="Comic Sans MS" w:hint="eastAsia"/>
                <w:sz w:val="28"/>
                <w:szCs w:val="28"/>
              </w:rPr>
              <w:t>公佈欄張貼「性教育」相關海報，運用生動文宣吸引學生與社區民眾注意。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110.02-110.06</w:t>
            </w:r>
          </w:p>
        </w:tc>
      </w:tr>
      <w:tr w:rsidR="00DD6355" w:rsidRPr="00573745" w:rsidTr="00F344D7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4.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利用跑馬燈宣導「性教育」相關文宣，營造健康環境。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109.11-101.06</w:t>
            </w:r>
          </w:p>
        </w:tc>
      </w:tr>
      <w:tr w:rsidR="00DD6355" w:rsidRPr="00573745" w:rsidTr="00F344D7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overflowPunct w:val="0"/>
              <w:autoSpaceDE w:val="0"/>
              <w:autoSpaceDN w:val="0"/>
              <w:snapToGrid w:val="0"/>
              <w:spacing w:line="340" w:lineRule="exact"/>
              <w:ind w:left="244" w:rightChars="-45" w:right="-108" w:hangingChars="87" w:hanging="244"/>
              <w:rPr>
                <w:rFonts w:ascii="Comic Sans MS" w:eastAsia="標楷體" w:hAnsi="Comic Sans MS"/>
                <w:color w:val="000000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5.</w:t>
            </w: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學校網站</w:t>
            </w:r>
            <w:r>
              <w:rPr>
                <w:rFonts w:ascii="Comic Sans MS" w:eastAsia="標楷體" w:hAnsi="Comic Sans MS" w:hint="eastAsia"/>
                <w:color w:val="000000"/>
                <w:sz w:val="28"/>
                <w:szCs w:val="28"/>
              </w:rPr>
              <w:t>即時</w:t>
            </w: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張貼「性教育」相關</w:t>
            </w:r>
            <w:r>
              <w:rPr>
                <w:rFonts w:ascii="Comic Sans MS" w:eastAsia="標楷體" w:hAnsi="Comic Sans MS" w:hint="eastAsia"/>
                <w:color w:val="000000"/>
                <w:sz w:val="28"/>
                <w:szCs w:val="28"/>
              </w:rPr>
              <w:t>活動</w:t>
            </w: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與資訊</w:t>
            </w:r>
            <w:r>
              <w:rPr>
                <w:rFonts w:ascii="Comic Sans MS" w:eastAsia="標楷體" w:hAnsi="Comic Sans MS" w:hint="eastAsia"/>
                <w:color w:val="000000"/>
                <w:sz w:val="28"/>
                <w:szCs w:val="28"/>
              </w:rPr>
              <w:t>，鼓勵師生踴躍參加及關注議題</w:t>
            </w: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全年辦理</w:t>
            </w:r>
          </w:p>
        </w:tc>
      </w:tr>
      <w:tr w:rsidR="00DD6355" w:rsidRPr="00573745" w:rsidTr="00F344D7">
        <w:trPr>
          <w:trHeight w:val="7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overflowPunct w:val="0"/>
              <w:autoSpaceDE w:val="0"/>
              <w:autoSpaceDN w:val="0"/>
              <w:snapToGrid w:val="0"/>
              <w:spacing w:line="340" w:lineRule="exact"/>
              <w:ind w:left="244" w:rightChars="-45" w:right="-108" w:hangingChars="87" w:hanging="244"/>
              <w:rPr>
                <w:rFonts w:ascii="Comic Sans MS" w:eastAsia="標楷體" w:hAnsi="Comic Sans MS"/>
                <w:color w:val="000000"/>
                <w:sz w:val="28"/>
                <w:szCs w:val="28"/>
              </w:rPr>
            </w:pPr>
            <w:r>
              <w:rPr>
                <w:rFonts w:ascii="Comic Sans MS" w:eastAsia="標楷體" w:hAnsi="Comic Sans MS" w:hint="eastAsia"/>
                <w:color w:val="000000"/>
                <w:sz w:val="28"/>
                <w:szCs w:val="28"/>
              </w:rPr>
              <w:t>6.</w:t>
            </w:r>
            <w:r>
              <w:rPr>
                <w:rFonts w:ascii="Comic Sans MS" w:eastAsia="標楷體" w:hAnsi="Comic Sans MS" w:hint="eastAsia"/>
                <w:color w:val="000000"/>
                <w:sz w:val="28"/>
                <w:szCs w:val="28"/>
              </w:rPr>
              <w:t>健康中心走廊設置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「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愛滋病防治活動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」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宣導大看板，提供可隨時翻牌的有趣學習方法。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全年辦理</w:t>
            </w:r>
          </w:p>
        </w:tc>
      </w:tr>
      <w:tr w:rsidR="00DD6355" w:rsidRPr="00573745" w:rsidTr="00F344D7">
        <w:trPr>
          <w:trHeight w:val="4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三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社區關係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pStyle w:val="21"/>
              <w:tabs>
                <w:tab w:val="left" w:pos="1620"/>
              </w:tabs>
              <w:adjustRightInd/>
              <w:snapToGrid w:val="0"/>
              <w:spacing w:line="340" w:lineRule="exact"/>
              <w:ind w:left="297" w:hangingChars="106" w:hanging="297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利用家長日與家長建立良好的溝通，提供「性教育」資訊。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110.03</w:t>
            </w:r>
          </w:p>
        </w:tc>
      </w:tr>
      <w:tr w:rsidR="00DD6355" w:rsidRPr="00573745" w:rsidTr="00F344D7">
        <w:trPr>
          <w:trHeight w:val="6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5" w:rsidRPr="00B633F6" w:rsidRDefault="00DD6355" w:rsidP="00DD6355">
            <w:pPr>
              <w:pStyle w:val="21"/>
              <w:tabs>
                <w:tab w:val="left" w:pos="1620"/>
              </w:tabs>
              <w:snapToGrid w:val="0"/>
              <w:spacing w:line="340" w:lineRule="exact"/>
              <w:ind w:left="297" w:hangingChars="106" w:hanging="297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2.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結合校慶園遊會辦理「性教育」相關宣導活動，使家長和社區民眾瞭解其重要性、學校執行內容及家長配合事項。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color w:val="000000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109.12</w:t>
            </w:r>
          </w:p>
        </w:tc>
      </w:tr>
      <w:tr w:rsidR="00DD6355" w:rsidRPr="00573745" w:rsidTr="00F344D7">
        <w:trPr>
          <w:trHeight w:val="6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5" w:rsidRPr="00B633F6" w:rsidRDefault="00DD6355" w:rsidP="00DD6355">
            <w:pPr>
              <w:pStyle w:val="21"/>
              <w:tabs>
                <w:tab w:val="left" w:pos="1620"/>
              </w:tabs>
              <w:snapToGrid w:val="0"/>
              <w:spacing w:line="340" w:lineRule="exact"/>
              <w:ind w:left="297" w:hangingChars="106" w:hanging="297"/>
              <w:rPr>
                <w:rFonts w:ascii="Comic Sans MS" w:eastAsia="標楷體" w:hAnsi="Comic Sans MS"/>
                <w:sz w:val="28"/>
                <w:szCs w:val="28"/>
              </w:rPr>
            </w:pPr>
            <w:r>
              <w:rPr>
                <w:rFonts w:ascii="Comic Sans MS" w:eastAsia="標楷體" w:hAnsi="Comic Sans MS" w:hint="eastAsia"/>
                <w:sz w:val="28"/>
                <w:szCs w:val="28"/>
              </w:rPr>
              <w:t>3.</w:t>
            </w:r>
            <w:r>
              <w:rPr>
                <w:rFonts w:ascii="Comic Sans MS" w:eastAsia="標楷體" w:hAnsi="Comic Sans MS" w:hint="eastAsia"/>
                <w:sz w:val="28"/>
                <w:szCs w:val="28"/>
              </w:rPr>
              <w:t>利用班週會時間邀請具相關議題專長的家長入班分享。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color w:val="000000"/>
                <w:sz w:val="28"/>
                <w:szCs w:val="28"/>
              </w:rPr>
            </w:pPr>
          </w:p>
        </w:tc>
      </w:tr>
      <w:tr w:rsidR="00DD6355" w:rsidRPr="00573745" w:rsidTr="00F344D7">
        <w:trPr>
          <w:trHeight w:val="4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健康服務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pStyle w:val="a9"/>
              <w:spacing w:beforeLines="0" w:before="0" w:line="340" w:lineRule="exact"/>
              <w:ind w:firstLineChars="0"/>
              <w:rPr>
                <w:rFonts w:ascii="Comic Sans MS" w:hAnsi="Comic Sans MS"/>
              </w:rPr>
            </w:pPr>
            <w:r w:rsidRPr="00B633F6">
              <w:rPr>
                <w:rFonts w:ascii="Comic Sans MS" w:hAnsi="Comic Sans MS"/>
              </w:rPr>
              <w:t>1.</w:t>
            </w:r>
            <w:r w:rsidRPr="00B633F6">
              <w:rPr>
                <w:rFonts w:ascii="Comic Sans MS" w:hAnsi="Comic Sans MS"/>
              </w:rPr>
              <w:t>健康中心護理師提供「性教育」相關諮詢。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全年辦理</w:t>
            </w:r>
          </w:p>
        </w:tc>
      </w:tr>
      <w:tr w:rsidR="00DD6355" w:rsidRPr="00573745" w:rsidTr="00F344D7">
        <w:trPr>
          <w:trHeight w:val="4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pStyle w:val="a9"/>
              <w:spacing w:beforeLines="0" w:before="0" w:line="340" w:lineRule="exact"/>
              <w:ind w:left="347" w:hangingChars="124" w:hanging="347"/>
              <w:rPr>
                <w:rFonts w:ascii="Comic Sans MS" w:hAnsi="Comic Sans MS"/>
              </w:rPr>
            </w:pPr>
            <w:r w:rsidRPr="00B633F6">
              <w:rPr>
                <w:rFonts w:ascii="Comic Sans MS" w:hAnsi="Comic Sans MS"/>
              </w:rPr>
              <w:t>2.</w:t>
            </w:r>
            <w:r w:rsidRPr="00B633F6">
              <w:rPr>
                <w:rFonts w:ascii="Comic Sans MS" w:hAnsi="Comic Sans MS"/>
              </w:rPr>
              <w:t>統計與分析前、後測資料。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109.11</w:t>
            </w: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-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110.05</w:t>
            </w:r>
          </w:p>
        </w:tc>
      </w:tr>
      <w:tr w:rsidR="00DD6355" w:rsidRPr="00573745" w:rsidTr="00F344D7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3.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公告或張貼「性教育」相關海報。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color w:val="000000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110.02-110.06</w:t>
            </w:r>
          </w:p>
        </w:tc>
      </w:tr>
      <w:tr w:rsidR="00DD6355" w:rsidRPr="00573745" w:rsidTr="00F344D7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>健康技能(教學)與活動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tabs>
                <w:tab w:val="num" w:pos="2880"/>
              </w:tabs>
              <w:spacing w:line="34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辦理宣導教育活動：</w:t>
            </w:r>
          </w:p>
          <w:p w:rsidR="00DD6355" w:rsidRPr="00B633F6" w:rsidRDefault="00DD6355" w:rsidP="00DD6355">
            <w:pPr>
              <w:tabs>
                <w:tab w:val="num" w:pos="2880"/>
              </w:tabs>
              <w:spacing w:line="34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ambria Math" w:eastAsia="標楷體" w:hAnsi="Cambria Math" w:cs="Cambria Math"/>
                <w:color w:val="000000"/>
                <w:sz w:val="28"/>
                <w:szCs w:val="28"/>
              </w:rPr>
              <w:t>◎</w:t>
            </w:r>
            <w:r w:rsidRPr="00B633F6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針對全校師生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辦理「性教育」相關議題講座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1~2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場，針對「性教育」議題，充份提供資訊。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110.02-110.06</w:t>
            </w:r>
          </w:p>
        </w:tc>
      </w:tr>
      <w:tr w:rsidR="00DD6355" w:rsidRPr="00573745" w:rsidTr="00F344D7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5" w:rsidRPr="00B633F6" w:rsidRDefault="00DD6355" w:rsidP="00DD6355">
            <w:pPr>
              <w:spacing w:line="340" w:lineRule="exact"/>
              <w:ind w:left="300" w:hangingChars="107" w:hanging="300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2.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運用本市健康種子教師設計之「性教育」教學模組進行國中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8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年級與高中一年級健康教育教學。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355" w:rsidRPr="00B633F6" w:rsidRDefault="00DD6355" w:rsidP="00DD6355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110.02-110.02</w:t>
            </w:r>
          </w:p>
        </w:tc>
      </w:tr>
      <w:tr w:rsidR="00DD6355" w:rsidRPr="00573745" w:rsidTr="00F344D7">
        <w:trPr>
          <w:trHeight w:val="8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573745" w:rsidRDefault="00DD6355" w:rsidP="00DD6355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5" w:rsidRPr="00B633F6" w:rsidRDefault="00DD6355" w:rsidP="00DD6355">
            <w:pPr>
              <w:spacing w:line="34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3.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辦理藝文競賽：</w:t>
            </w:r>
          </w:p>
          <w:p w:rsidR="00DD6355" w:rsidRPr="00B633F6" w:rsidRDefault="00DD6355" w:rsidP="00DD6355">
            <w:pPr>
              <w:spacing w:line="340" w:lineRule="exact"/>
              <w:rPr>
                <w:rFonts w:ascii="Comic Sans MS" w:eastAsia="標楷體" w:hAnsi="Comic Sans MS"/>
                <w:sz w:val="28"/>
                <w:szCs w:val="28"/>
              </w:rPr>
            </w:pPr>
            <w:r w:rsidRPr="00B633F6">
              <w:rPr>
                <w:rFonts w:ascii="Cambria Math" w:eastAsia="標楷體" w:hAnsi="Cambria Math" w:cs="Cambria Math"/>
                <w:sz w:val="28"/>
                <w:szCs w:val="28"/>
              </w:rPr>
              <w:t>◎</w:t>
            </w:r>
            <w:r w:rsidRPr="00B633F6">
              <w:rPr>
                <w:rFonts w:ascii="Comic Sans MS" w:eastAsia="標楷體" w:hAnsi="Comic Sans MS"/>
                <w:sz w:val="28"/>
                <w:szCs w:val="28"/>
              </w:rPr>
              <w:t>參加新竹市「性教育」海報設計比賽。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55" w:rsidRPr="00B633F6" w:rsidRDefault="00DD6355" w:rsidP="00DD6355">
            <w:pPr>
              <w:spacing w:line="340" w:lineRule="exact"/>
              <w:jc w:val="both"/>
              <w:rPr>
                <w:rFonts w:ascii="Comic Sans MS" w:eastAsia="標楷體" w:hAnsi="Comic Sans MS"/>
                <w:color w:val="800080"/>
                <w:sz w:val="28"/>
                <w:szCs w:val="28"/>
              </w:rPr>
            </w:pPr>
            <w:r w:rsidRPr="00B633F6">
              <w:rPr>
                <w:rFonts w:ascii="Comic Sans MS" w:eastAsia="標楷體" w:hAnsi="Comic Sans MS"/>
                <w:sz w:val="28"/>
                <w:szCs w:val="28"/>
              </w:rPr>
              <w:t>110.02-110.04</w:t>
            </w:r>
          </w:p>
        </w:tc>
      </w:tr>
      <w:bookmarkEnd w:id="1"/>
    </w:tbl>
    <w:p w:rsidR="00DD6355" w:rsidRDefault="00DD6355" w:rsidP="00F4760E">
      <w:pPr>
        <w:tabs>
          <w:tab w:val="left" w:pos="2640"/>
        </w:tabs>
        <w:snapToGrid w:val="0"/>
        <w:spacing w:line="480" w:lineRule="exact"/>
        <w:jc w:val="both"/>
        <w:rPr>
          <w:rFonts w:ascii="標楷體" w:eastAsia="標楷體" w:hAnsi="標楷體" w:hint="eastAsia"/>
          <w:b/>
          <w:bCs/>
          <w:kern w:val="0"/>
          <w:sz w:val="36"/>
          <w:szCs w:val="36"/>
        </w:rPr>
      </w:pPr>
    </w:p>
    <w:p w:rsidR="00D56063" w:rsidRPr="00F4760E" w:rsidRDefault="00462DF3" w:rsidP="00F4760E">
      <w:pPr>
        <w:tabs>
          <w:tab w:val="left" w:pos="2640"/>
        </w:tabs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柒</w:t>
      </w:r>
      <w:r w:rsidR="00D56063" w:rsidRPr="0071577E">
        <w:rPr>
          <w:rFonts w:ascii="標楷體" w:eastAsia="標楷體" w:hAnsi="標楷體" w:hint="eastAsia"/>
          <w:b/>
          <w:bCs/>
          <w:sz w:val="36"/>
          <w:szCs w:val="36"/>
        </w:rPr>
        <w:t>、課程與活動進度表（以甘梯圖表示）</w:t>
      </w:r>
    </w:p>
    <w:tbl>
      <w:tblPr>
        <w:tblW w:w="102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08"/>
      </w:tblGrid>
      <w:tr w:rsidR="00D56063" w:rsidRPr="00573745" w:rsidTr="007B6B72">
        <w:trPr>
          <w:trHeight w:val="917"/>
          <w:jc w:val="center"/>
        </w:trPr>
        <w:tc>
          <w:tcPr>
            <w:tcW w:w="5868" w:type="dxa"/>
            <w:tcBorders>
              <w:tl2br w:val="single" w:sz="6" w:space="0" w:color="auto"/>
            </w:tcBorders>
            <w:vAlign w:val="center"/>
          </w:tcPr>
          <w:p w:rsidR="00D56063" w:rsidRPr="00573745" w:rsidRDefault="00D56063" w:rsidP="007B6B7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Pr="00573745">
              <w:rPr>
                <w:rFonts w:ascii="標楷體" w:eastAsia="標楷體" w:hAnsi="標楷體"/>
                <w:sz w:val="28"/>
                <w:szCs w:val="28"/>
              </w:rPr>
              <w:t>月   次</w:t>
            </w:r>
          </w:p>
          <w:p w:rsidR="00D56063" w:rsidRPr="00573745" w:rsidRDefault="00D56063" w:rsidP="007B6B72">
            <w:pPr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374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73745">
              <w:rPr>
                <w:rFonts w:ascii="標楷體" w:eastAsia="標楷體" w:hAnsi="標楷體"/>
                <w:sz w:val="28"/>
                <w:szCs w:val="28"/>
              </w:rPr>
              <w:t>工作項目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9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10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11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12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1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2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3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4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5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  <w:tc>
          <w:tcPr>
            <w:tcW w:w="508" w:type="dxa"/>
            <w:vAlign w:val="center"/>
          </w:tcPr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6</w:t>
            </w:r>
          </w:p>
          <w:p w:rsidR="00D56063" w:rsidRPr="007429A4" w:rsidRDefault="00D56063" w:rsidP="007B6B72">
            <w:pPr>
              <w:spacing w:line="340" w:lineRule="exact"/>
              <w:jc w:val="center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月</w:t>
            </w:r>
          </w:p>
        </w:tc>
      </w:tr>
      <w:tr w:rsidR="00D56063" w:rsidRPr="00573745" w:rsidTr="007B6B72">
        <w:trPr>
          <w:trHeight w:val="675"/>
          <w:jc w:val="center"/>
        </w:trPr>
        <w:tc>
          <w:tcPr>
            <w:tcW w:w="5868" w:type="dxa"/>
            <w:tcBorders>
              <w:right w:val="single" w:sz="2" w:space="0" w:color="auto"/>
            </w:tcBorders>
            <w:vAlign w:val="center"/>
          </w:tcPr>
          <w:p w:rsidR="00D56063" w:rsidRPr="007429A4" w:rsidRDefault="00D56063" w:rsidP="007429A4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召開學校環境衛生與健康促進委員會，訂定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10</w:t>
            </w:r>
            <w:r w:rsidR="007429A4"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9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學年度健康促</w:t>
            </w:r>
            <w:r w:rsidRPr="007429A4">
              <w:rPr>
                <w:rFonts w:ascii="Comic Sans MS" w:eastAsia="標楷體" w:hAnsi="Comic Sans MS"/>
                <w:sz w:val="28"/>
                <w:szCs w:val="28"/>
              </w:rPr>
              <w:t>進學校「性教育」議題實施計畫。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D56063" w:rsidRPr="00DA6DDE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675"/>
          <w:jc w:val="center"/>
        </w:trPr>
        <w:tc>
          <w:tcPr>
            <w:tcW w:w="5868" w:type="dxa"/>
            <w:tcBorders>
              <w:right w:val="single" w:sz="2" w:space="0" w:color="auto"/>
            </w:tcBorders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定期召開工作會議，討論分析學生「性教育」相關議題及實施策略與計畫。</w:t>
            </w: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675"/>
          <w:jc w:val="center"/>
        </w:trPr>
        <w:tc>
          <w:tcPr>
            <w:tcW w:w="5868" w:type="dxa"/>
            <w:tcBorders>
              <w:right w:val="single" w:sz="2" w:space="0" w:color="auto"/>
            </w:tcBorders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擬訂健康促進學校計畫推行項目，將各項活動納入行事曆</w:t>
            </w:r>
          </w:p>
        </w:tc>
        <w:tc>
          <w:tcPr>
            <w:tcW w:w="425" w:type="dxa"/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  <w:bottom w:val="single" w:sz="6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551"/>
          <w:jc w:val="center"/>
        </w:trPr>
        <w:tc>
          <w:tcPr>
            <w:tcW w:w="5868" w:type="dxa"/>
            <w:tcBorders>
              <w:right w:val="single" w:sz="2" w:space="0" w:color="auto"/>
            </w:tcBorders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「性教育」前、後測</w:t>
            </w: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2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FFFFF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615"/>
          <w:jc w:val="center"/>
        </w:trPr>
        <w:tc>
          <w:tcPr>
            <w:tcW w:w="5868" w:type="dxa"/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 w:cs="DFKaiShu-SB-Estd-BF"/>
                <w:kern w:val="0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將「</w:t>
            </w:r>
            <w:r w:rsidR="00F4760E" w:rsidRPr="007429A4">
              <w:rPr>
                <w:rFonts w:ascii="Comic Sans MS" w:eastAsia="標楷體" w:hAnsi="Comic Sans MS"/>
                <w:sz w:val="28"/>
                <w:szCs w:val="28"/>
              </w:rPr>
              <w:t>性教育</w:t>
            </w:r>
            <w:r w:rsidRPr="007429A4">
              <w:rPr>
                <w:rFonts w:ascii="Comic Sans MS" w:eastAsia="標楷體" w:hAnsi="Comic Sans MS"/>
                <w:sz w:val="28"/>
                <w:szCs w:val="28"/>
              </w:rPr>
              <w:t>」相關計劃整合於健體領域教學活動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(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國中</w:t>
            </w:r>
            <w:r w:rsidR="00F4760E"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八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年級</w:t>
            </w:r>
            <w:r w:rsidR="00F4760E"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，高中一年級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2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446"/>
          <w:jc w:val="center"/>
        </w:trPr>
        <w:tc>
          <w:tcPr>
            <w:tcW w:w="5868" w:type="dxa"/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舉辦「性教育」海報設計比賽</w:t>
            </w: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2" w:space="0" w:color="auto"/>
            </w:tcBorders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517"/>
          <w:jc w:val="center"/>
        </w:trPr>
        <w:tc>
          <w:tcPr>
            <w:tcW w:w="5868" w:type="dxa"/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color w:val="FF00FF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學生、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教職員工</w:t>
            </w:r>
            <w:r w:rsidRPr="007429A4">
              <w:rPr>
                <w:rFonts w:ascii="Comic Sans MS" w:eastAsia="標楷體" w:hAnsi="Comic Sans MS"/>
                <w:sz w:val="28"/>
                <w:szCs w:val="28"/>
              </w:rPr>
              <w:t>「性教育」</w:t>
            </w:r>
            <w:r w:rsidRPr="007429A4">
              <w:rPr>
                <w:rFonts w:ascii="Comic Sans MS" w:eastAsia="標楷體" w:hAnsi="Comic Sans MS"/>
                <w:color w:val="000000"/>
                <w:sz w:val="28"/>
                <w:szCs w:val="28"/>
              </w:rPr>
              <w:t>宣導講座</w:t>
            </w: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561"/>
          <w:jc w:val="center"/>
        </w:trPr>
        <w:tc>
          <w:tcPr>
            <w:tcW w:w="5868" w:type="dxa"/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lastRenderedPageBreak/>
              <w:t>園遊會辦理「性教育」宣導暨有獎徵答活動</w:t>
            </w: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2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FFCC99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553"/>
          <w:jc w:val="center"/>
        </w:trPr>
        <w:tc>
          <w:tcPr>
            <w:tcW w:w="5868" w:type="dxa"/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資料分析及計畫評價</w:t>
            </w: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573"/>
          <w:jc w:val="center"/>
        </w:trPr>
        <w:tc>
          <w:tcPr>
            <w:tcW w:w="5868" w:type="dxa"/>
            <w:tcBorders>
              <w:top w:val="single" w:sz="4" w:space="0" w:color="auto"/>
            </w:tcBorders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sz w:val="28"/>
                <w:szCs w:val="28"/>
              </w:rPr>
              <w:t>計畫成果製作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063" w:rsidRPr="00573745" w:rsidTr="007B6B72">
        <w:trPr>
          <w:trHeight w:val="537"/>
          <w:jc w:val="center"/>
        </w:trPr>
        <w:tc>
          <w:tcPr>
            <w:tcW w:w="5868" w:type="dxa"/>
            <w:tcBorders>
              <w:top w:val="single" w:sz="4" w:space="0" w:color="auto"/>
            </w:tcBorders>
            <w:vAlign w:val="center"/>
          </w:tcPr>
          <w:p w:rsidR="00D56063" w:rsidRPr="007429A4" w:rsidRDefault="00D56063" w:rsidP="007B6B72">
            <w:pPr>
              <w:snapToGrid w:val="0"/>
              <w:spacing w:line="340" w:lineRule="exact"/>
              <w:jc w:val="both"/>
              <w:rPr>
                <w:rFonts w:ascii="Comic Sans MS" w:eastAsia="標楷體" w:hAnsi="Comic Sans MS"/>
                <w:sz w:val="28"/>
                <w:szCs w:val="28"/>
              </w:rPr>
            </w:pPr>
            <w:r w:rsidRPr="007429A4">
              <w:rPr>
                <w:rFonts w:ascii="Comic Sans MS" w:eastAsia="標楷體" w:hAnsi="Comic Sans MS"/>
                <w:bCs/>
                <w:color w:val="000000"/>
                <w:sz w:val="28"/>
                <w:szCs w:val="28"/>
              </w:rPr>
              <w:t>經費核結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6" w:space="0" w:color="auto"/>
            </w:tcBorders>
            <w:shd w:val="clear" w:color="auto" w:fill="FABF8F"/>
          </w:tcPr>
          <w:p w:rsidR="00D56063" w:rsidRPr="00573745" w:rsidRDefault="00D56063" w:rsidP="007B6B72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250D" w:rsidRDefault="0001250D" w:rsidP="00D56063">
      <w:pPr>
        <w:spacing w:line="3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D56063" w:rsidRPr="00804779" w:rsidRDefault="00462DF3" w:rsidP="00D56063">
      <w:pPr>
        <w:spacing w:line="400" w:lineRule="exact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捌</w:t>
      </w:r>
      <w:r w:rsidR="00D56063" w:rsidRPr="0071577E">
        <w:rPr>
          <w:rFonts w:ascii="標楷體" w:eastAsia="標楷體" w:hAnsi="標楷體"/>
          <w:b/>
          <w:bCs/>
          <w:sz w:val="36"/>
          <w:szCs w:val="36"/>
        </w:rPr>
        <w:t>、人力配置</w:t>
      </w:r>
      <w:r w:rsidR="00D56063">
        <w:rPr>
          <w:rFonts w:ascii="標楷體" w:eastAsia="標楷體" w:hAnsi="標楷體" w:hint="eastAsia"/>
          <w:b/>
          <w:bCs/>
          <w:sz w:val="36"/>
          <w:szCs w:val="36"/>
        </w:rPr>
        <w:t>:</w:t>
      </w:r>
      <w:r w:rsidR="00D56063" w:rsidRPr="00573745">
        <w:rPr>
          <w:rFonts w:ascii="標楷體" w:eastAsia="標楷體" w:hAnsi="標楷體" w:hint="eastAsia"/>
          <w:b/>
          <w:sz w:val="28"/>
          <w:szCs w:val="28"/>
        </w:rPr>
        <w:t>健康促進議題委員會會員名單及工作執掌</w:t>
      </w:r>
      <w:r w:rsidR="00D56063" w:rsidRPr="004039E0">
        <w:rPr>
          <w:rFonts w:hAnsi="標楷體"/>
          <w:color w:val="FF0000"/>
        </w:rPr>
        <w:t xml:space="preserve"> 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1951"/>
        <w:gridCol w:w="1560"/>
        <w:gridCol w:w="4029"/>
      </w:tblGrid>
      <w:tr w:rsidR="00D56063" w:rsidRPr="00CB55F3" w:rsidTr="007B6B72">
        <w:trPr>
          <w:trHeight w:val="563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計畫職稱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組織職掌</w:t>
            </w:r>
          </w:p>
        </w:tc>
      </w:tr>
      <w:tr w:rsidR="00D56063" w:rsidRPr="00CB55F3" w:rsidTr="007B6B72">
        <w:trPr>
          <w:trHeight w:val="543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主任委員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校 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462DF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/>
              </w:rPr>
              <w:t>林國松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</w:t>
            </w: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研究主持計畫</w:t>
            </w:r>
          </w:p>
        </w:tc>
      </w:tr>
      <w:tr w:rsidR="00D56063" w:rsidRPr="00CB55F3" w:rsidTr="007B6B72">
        <w:trPr>
          <w:trHeight w:val="551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副主任委員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學務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主任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462DF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/>
              </w:rPr>
              <w:t>吳昌儒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負責籌畫工作之推行</w:t>
            </w:r>
          </w:p>
        </w:tc>
      </w:tr>
      <w:tr w:rsidR="00D56063" w:rsidRPr="00CB55F3" w:rsidTr="007B6B72">
        <w:trPr>
          <w:trHeight w:val="551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協同副主任委員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教務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主任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462DF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/>
              </w:rPr>
              <w:t>黎采綝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</w:t>
            </w: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學校健康促進之教務規劃事項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工作推行</w:t>
            </w:r>
          </w:p>
        </w:tc>
      </w:tr>
      <w:tr w:rsidR="00D56063" w:rsidRPr="00CB55F3" w:rsidTr="007B6B72">
        <w:trPr>
          <w:trHeight w:val="56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協同副主任委員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總務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主任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462DF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/>
              </w:rPr>
              <w:t>劉國華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</w:t>
            </w: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學校健康促進之總務規劃事項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工作推行</w:t>
            </w:r>
          </w:p>
        </w:tc>
      </w:tr>
      <w:tr w:rsidR="00D56063" w:rsidRPr="00CB55F3" w:rsidTr="007B6B72">
        <w:trPr>
          <w:trHeight w:val="567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協同副主任委員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輔導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主任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陳瑩珊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</w:t>
            </w: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學校健康促進之輔導規劃事項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工作推行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協同副主任委員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圖書館主任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林瑛密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負責學校健康促進相關圖書之充實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執行秘書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衛生組長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462DF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林青</w:t>
            </w:r>
            <w:r w:rsidR="00D56063"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蓉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活動策略設計及效果評價，資源之協調聯繫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護理師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黎</w:t>
            </w:r>
            <w:r w:rsidR="005732CD">
              <w:rPr>
                <w:rFonts w:ascii="標楷體" w:eastAsia="標楷體" w:hAnsi="標楷體" w:cs="新細明體" w:hint="eastAsia"/>
                <w:color w:val="000000"/>
                <w:kern w:val="0"/>
              </w:rPr>
              <w:t>彥</w:t>
            </w: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均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協助活動策略設計及效果評價，資源之協調聯繫，及學生</w:t>
            </w:r>
            <w:r w:rsidRPr="00CB55F3">
              <w:rPr>
                <w:rFonts w:ascii="標楷體" w:eastAsia="標楷體" w:hAnsi="標楷體"/>
                <w:color w:val="000000"/>
              </w:rPr>
              <w:t>身體健康狀況及需求</w:t>
            </w:r>
            <w:r w:rsidRPr="00CB55F3">
              <w:rPr>
                <w:rFonts w:ascii="標楷體" w:eastAsia="標楷體" w:hAnsi="標楷體" w:hint="eastAsia"/>
                <w:color w:val="000000"/>
              </w:rPr>
              <w:t>調查及支援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護理師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楊琇婷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協助活動策略設計及效果評價，資源之協調聯繫，及學生</w:t>
            </w:r>
            <w:r w:rsidRPr="00CB55F3">
              <w:rPr>
                <w:rFonts w:ascii="標楷體" w:eastAsia="標楷體" w:hAnsi="標楷體"/>
                <w:color w:val="000000"/>
              </w:rPr>
              <w:t>身體健康狀況及需求</w:t>
            </w:r>
            <w:r w:rsidRPr="00CB55F3">
              <w:rPr>
                <w:rFonts w:ascii="標楷體" w:eastAsia="標楷體" w:hAnsi="標楷體" w:hint="eastAsia"/>
                <w:color w:val="000000"/>
              </w:rPr>
              <w:t>調查及支援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教學組長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462DF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/>
              </w:rPr>
              <w:t>周鈺晟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</w:t>
            </w: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學校健康促進之教學課程統整及融入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體育組長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歐陽麟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</w:t>
            </w: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學校健康促進之體育課程統整及融入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健教科教師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62DF3">
              <w:rPr>
                <w:rFonts w:ascii="標楷體" w:eastAsia="標楷體" w:hAnsi="標楷體" w:cs="新細明體" w:hint="eastAsia"/>
                <w:color w:val="000000"/>
                <w:kern w:val="0"/>
              </w:rPr>
              <w:t>王韶意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負責健教課程之規畫及實施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1D0282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健</w:t>
            </w:r>
            <w:r w:rsidR="00D56063"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教科教師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462DF3" w:rsidRDefault="00DE6C67" w:rsidP="00DE6C67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蘇益嫻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D76156">
              <w:rPr>
                <w:rFonts w:ascii="標楷體" w:eastAsia="標楷體" w:hAnsi="標楷體" w:cs="新細明體" w:hint="eastAsia"/>
                <w:color w:val="000000"/>
                <w:kern w:val="0"/>
              </w:rPr>
              <w:t>負責健教課程之規畫及實施</w:t>
            </w:r>
          </w:p>
        </w:tc>
      </w:tr>
      <w:tr w:rsidR="00D56063" w:rsidRPr="00CB55F3" w:rsidTr="007B6B72">
        <w:trPr>
          <w:trHeight w:val="720"/>
          <w:jc w:val="center"/>
        </w:trPr>
        <w:tc>
          <w:tcPr>
            <w:tcW w:w="2136" w:type="dxa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B55F3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導師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6063" w:rsidRPr="00CB55F3" w:rsidRDefault="00D56063" w:rsidP="007B6B72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全校導師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D56063" w:rsidRPr="00CB55F3" w:rsidRDefault="00D56063" w:rsidP="007B6B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負責</w:t>
            </w:r>
            <w:r w:rsidRPr="00CB55F3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協助各班</w:t>
            </w:r>
            <w:r w:rsidRPr="00CB55F3">
              <w:rPr>
                <w:rFonts w:ascii="標楷體" w:eastAsia="標楷體" w:hAnsi="標楷體" w:cs="新細明體"/>
                <w:color w:val="000000"/>
                <w:kern w:val="0"/>
              </w:rPr>
              <w:t>工作之推行</w:t>
            </w:r>
          </w:p>
        </w:tc>
      </w:tr>
    </w:tbl>
    <w:p w:rsidR="00C220E7" w:rsidRDefault="00462DF3" w:rsidP="00D56063">
      <w:pPr>
        <w:spacing w:before="240"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玖</w:t>
      </w:r>
      <w:r w:rsidR="00D56063" w:rsidRPr="006E323A">
        <w:rPr>
          <w:rFonts w:ascii="標楷體" w:eastAsia="標楷體" w:hAnsi="標楷體" w:hint="eastAsia"/>
          <w:b/>
          <w:bCs/>
          <w:sz w:val="36"/>
          <w:szCs w:val="36"/>
        </w:rPr>
        <w:t>、</w:t>
      </w:r>
      <w:r w:rsidR="00D56063" w:rsidRPr="00C220E7">
        <w:rPr>
          <w:rFonts w:ascii="標楷體" w:eastAsia="標楷體" w:hAnsi="標楷體" w:hint="eastAsia"/>
          <w:bCs/>
          <w:sz w:val="28"/>
          <w:szCs w:val="28"/>
        </w:rPr>
        <w:t>承辦本計畫工作績優人員，計畫完成後依新竹市教育專業人員獎懲規定</w:t>
      </w:r>
    </w:p>
    <w:p w:rsidR="00D56063" w:rsidRPr="00C220E7" w:rsidRDefault="00C220E7" w:rsidP="00D56063">
      <w:pPr>
        <w:spacing w:before="240"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D56063" w:rsidRPr="00C220E7">
        <w:rPr>
          <w:rFonts w:ascii="標楷體" w:eastAsia="標楷體" w:hAnsi="標楷體" w:hint="eastAsia"/>
          <w:bCs/>
          <w:sz w:val="28"/>
          <w:szCs w:val="28"/>
        </w:rPr>
        <w:t>給予ㄧ至四人嘉獎一次。</w:t>
      </w:r>
    </w:p>
    <w:p w:rsidR="00D56063" w:rsidRPr="00C220E7" w:rsidRDefault="00462DF3" w:rsidP="00D56063">
      <w:pPr>
        <w:spacing w:before="240"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462DF3">
        <w:rPr>
          <w:rFonts w:ascii="標楷體" w:eastAsia="標楷體" w:hAnsi="標楷體" w:hint="eastAsia"/>
          <w:b/>
          <w:bCs/>
          <w:sz w:val="36"/>
          <w:szCs w:val="36"/>
        </w:rPr>
        <w:t>拾</w:t>
      </w:r>
      <w:r w:rsidR="00D56063" w:rsidRPr="006E323A">
        <w:rPr>
          <w:rFonts w:ascii="新細明體" w:hAnsi="新細明體" w:hint="eastAsia"/>
          <w:b/>
          <w:bCs/>
          <w:sz w:val="36"/>
          <w:szCs w:val="36"/>
        </w:rPr>
        <w:t>、</w:t>
      </w:r>
      <w:r w:rsidR="00D56063" w:rsidRPr="00C220E7">
        <w:rPr>
          <w:rFonts w:ascii="標楷體" w:eastAsia="標楷體" w:hAnsi="標楷體" w:hint="eastAsia"/>
          <w:bCs/>
          <w:sz w:val="28"/>
          <w:szCs w:val="28"/>
        </w:rPr>
        <w:t>本計劃經校長同意後送市府核准後實施，修正亦同。</w:t>
      </w:r>
    </w:p>
    <w:p w:rsidR="00D56063" w:rsidRPr="00D56063" w:rsidRDefault="00D56063" w:rsidP="00D56063">
      <w:pPr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A090F">
        <w:rPr>
          <w:rFonts w:ascii="標楷體" w:eastAsia="標楷體" w:hAnsi="標楷體" w:hint="eastAsia"/>
          <w:sz w:val="28"/>
          <w:szCs w:val="28"/>
        </w:rPr>
        <w:t>承辦人：                學務主任：                校長：</w:t>
      </w:r>
    </w:p>
    <w:sectPr w:rsidR="00D56063" w:rsidRPr="00D56063" w:rsidSect="00576F2D">
      <w:footerReference w:type="default" r:id="rId7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0D" w:rsidRDefault="0057460D" w:rsidP="00CC4164">
      <w:r>
        <w:separator/>
      </w:r>
    </w:p>
  </w:endnote>
  <w:endnote w:type="continuationSeparator" w:id="0">
    <w:p w:rsidR="0057460D" w:rsidRDefault="0057460D" w:rsidP="00CC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oto Sans T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09944"/>
      <w:docPartObj>
        <w:docPartGallery w:val="Page Numbers (Bottom of Page)"/>
        <w:docPartUnique/>
      </w:docPartObj>
    </w:sdtPr>
    <w:sdtEndPr/>
    <w:sdtContent>
      <w:p w:rsidR="00D55E1E" w:rsidRDefault="00D55E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4D7" w:rsidRPr="00F344D7">
          <w:rPr>
            <w:noProof/>
            <w:lang w:val="zh-TW"/>
          </w:rPr>
          <w:t>1</w:t>
        </w:r>
        <w:r>
          <w:fldChar w:fldCharType="end"/>
        </w:r>
      </w:p>
    </w:sdtContent>
  </w:sdt>
  <w:p w:rsidR="00D55E1E" w:rsidRDefault="00D55E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0D" w:rsidRDefault="0057460D" w:rsidP="00CC4164">
      <w:r>
        <w:separator/>
      </w:r>
    </w:p>
  </w:footnote>
  <w:footnote w:type="continuationSeparator" w:id="0">
    <w:p w:rsidR="0057460D" w:rsidRDefault="0057460D" w:rsidP="00CC4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442"/>
    <w:multiLevelType w:val="hybridMultilevel"/>
    <w:tmpl w:val="9E12A69A"/>
    <w:lvl w:ilvl="0" w:tplc="5DEC8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77AAD"/>
    <w:multiLevelType w:val="hybridMultilevel"/>
    <w:tmpl w:val="2FEE0BAE"/>
    <w:lvl w:ilvl="0" w:tplc="37504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17138"/>
    <w:multiLevelType w:val="hybridMultilevel"/>
    <w:tmpl w:val="21FE88CA"/>
    <w:lvl w:ilvl="0" w:tplc="81A2A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07645A"/>
    <w:multiLevelType w:val="hybridMultilevel"/>
    <w:tmpl w:val="B7A260FC"/>
    <w:lvl w:ilvl="0" w:tplc="15D274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9503D2"/>
    <w:multiLevelType w:val="hybridMultilevel"/>
    <w:tmpl w:val="AB4C20B8"/>
    <w:lvl w:ilvl="0" w:tplc="F5984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E64A7F"/>
    <w:multiLevelType w:val="hybridMultilevel"/>
    <w:tmpl w:val="DFBE3DB0"/>
    <w:lvl w:ilvl="0" w:tplc="FFC4AFA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3D5075A6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Ansi="標楷體" w:hint="default"/>
        <w:b w:val="0"/>
      </w:rPr>
    </w:lvl>
    <w:lvl w:ilvl="2" w:tplc="EC201760">
      <w:start w:val="1"/>
      <w:numFmt w:val="decimal"/>
      <w:lvlText w:val="%3."/>
      <w:lvlJc w:val="left"/>
      <w:pPr>
        <w:tabs>
          <w:tab w:val="num" w:pos="780"/>
        </w:tabs>
        <w:ind w:left="780" w:hanging="360"/>
      </w:pPr>
      <w:rPr>
        <w:rFonts w:ascii="Times New Roman" w:eastAsia="標楷體" w:hAnsi="Times New Roman" w:cs="Times New Roman" w:hint="default"/>
        <w:b w:val="0"/>
        <w:color w:val="000000"/>
      </w:rPr>
    </w:lvl>
    <w:lvl w:ilvl="3" w:tplc="097C4962">
      <w:start w:val="1"/>
      <w:numFmt w:val="taiwaneseCountingThousand"/>
      <w:lvlText w:val="%4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 w:tplc="AB627B72">
      <w:start w:val="1"/>
      <w:numFmt w:val="taiwaneseCountingThousand"/>
      <w:lvlText w:val="（%5）"/>
      <w:lvlJc w:val="left"/>
      <w:pPr>
        <w:ind w:left="2805" w:hanging="88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65505A"/>
    <w:multiLevelType w:val="hybridMultilevel"/>
    <w:tmpl w:val="B96CEAC6"/>
    <w:lvl w:ilvl="0" w:tplc="31F624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4D3362"/>
    <w:multiLevelType w:val="hybridMultilevel"/>
    <w:tmpl w:val="A72CBA8C"/>
    <w:lvl w:ilvl="0" w:tplc="211A3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293799"/>
    <w:multiLevelType w:val="hybridMultilevel"/>
    <w:tmpl w:val="CA803254"/>
    <w:lvl w:ilvl="0" w:tplc="A5288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9D7E57"/>
    <w:multiLevelType w:val="hybridMultilevel"/>
    <w:tmpl w:val="E0968BCA"/>
    <w:lvl w:ilvl="0" w:tplc="DC8ED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3830BC"/>
    <w:multiLevelType w:val="hybridMultilevel"/>
    <w:tmpl w:val="FC48F314"/>
    <w:lvl w:ilvl="0" w:tplc="F6B2D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D22254"/>
    <w:multiLevelType w:val="hybridMultilevel"/>
    <w:tmpl w:val="E3305520"/>
    <w:lvl w:ilvl="0" w:tplc="8872239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F55DB7"/>
    <w:multiLevelType w:val="hybridMultilevel"/>
    <w:tmpl w:val="44003CD6"/>
    <w:lvl w:ilvl="0" w:tplc="2662FDDA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5B366C"/>
    <w:multiLevelType w:val="hybridMultilevel"/>
    <w:tmpl w:val="DCF4F802"/>
    <w:lvl w:ilvl="0" w:tplc="720C9DE4">
      <w:start w:val="1"/>
      <w:numFmt w:val="ideographLegalTraditional"/>
      <w:lvlText w:val="%1、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C96648"/>
    <w:multiLevelType w:val="hybridMultilevel"/>
    <w:tmpl w:val="16C04C92"/>
    <w:lvl w:ilvl="0" w:tplc="8C0AE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627106"/>
    <w:multiLevelType w:val="hybridMultilevel"/>
    <w:tmpl w:val="E64A4726"/>
    <w:lvl w:ilvl="0" w:tplc="59047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A570D6"/>
    <w:multiLevelType w:val="hybridMultilevel"/>
    <w:tmpl w:val="FA24E676"/>
    <w:lvl w:ilvl="0" w:tplc="8D708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6C48BA"/>
    <w:multiLevelType w:val="hybridMultilevel"/>
    <w:tmpl w:val="0658DD2E"/>
    <w:lvl w:ilvl="0" w:tplc="6B82C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9D01A8"/>
    <w:multiLevelType w:val="hybridMultilevel"/>
    <w:tmpl w:val="DC28AA2C"/>
    <w:lvl w:ilvl="0" w:tplc="7A3E3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83CC4"/>
    <w:multiLevelType w:val="hybridMultilevel"/>
    <w:tmpl w:val="4D32E8A0"/>
    <w:lvl w:ilvl="0" w:tplc="56DC9B2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4647AE"/>
    <w:multiLevelType w:val="hybridMultilevel"/>
    <w:tmpl w:val="FB30FB06"/>
    <w:lvl w:ilvl="0" w:tplc="8AB4A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7976BE"/>
    <w:multiLevelType w:val="hybridMultilevel"/>
    <w:tmpl w:val="DB0C154C"/>
    <w:lvl w:ilvl="0" w:tplc="718CA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4"/>
  </w:num>
  <w:num w:numId="5">
    <w:abstractNumId w:val="19"/>
  </w:num>
  <w:num w:numId="6">
    <w:abstractNumId w:val="18"/>
  </w:num>
  <w:num w:numId="7">
    <w:abstractNumId w:val="10"/>
  </w:num>
  <w:num w:numId="8">
    <w:abstractNumId w:val="2"/>
  </w:num>
  <w:num w:numId="9">
    <w:abstractNumId w:val="20"/>
  </w:num>
  <w:num w:numId="10">
    <w:abstractNumId w:val="1"/>
  </w:num>
  <w:num w:numId="11">
    <w:abstractNumId w:val="15"/>
  </w:num>
  <w:num w:numId="12">
    <w:abstractNumId w:val="7"/>
  </w:num>
  <w:num w:numId="13">
    <w:abstractNumId w:val="8"/>
  </w:num>
  <w:num w:numId="14">
    <w:abstractNumId w:val="3"/>
  </w:num>
  <w:num w:numId="15">
    <w:abstractNumId w:val="12"/>
  </w:num>
  <w:num w:numId="16">
    <w:abstractNumId w:val="4"/>
  </w:num>
  <w:num w:numId="17">
    <w:abstractNumId w:val="17"/>
  </w:num>
  <w:num w:numId="18">
    <w:abstractNumId w:val="16"/>
  </w:num>
  <w:num w:numId="19">
    <w:abstractNumId w:val="9"/>
  </w:num>
  <w:num w:numId="20">
    <w:abstractNumId w:val="0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80"/>
    <w:rsid w:val="00003A27"/>
    <w:rsid w:val="0001250D"/>
    <w:rsid w:val="0001424D"/>
    <w:rsid w:val="00015F88"/>
    <w:rsid w:val="0004697A"/>
    <w:rsid w:val="00047C7D"/>
    <w:rsid w:val="0005459C"/>
    <w:rsid w:val="00062E19"/>
    <w:rsid w:val="000671E7"/>
    <w:rsid w:val="000763B8"/>
    <w:rsid w:val="000922BB"/>
    <w:rsid w:val="000A086A"/>
    <w:rsid w:val="000A260C"/>
    <w:rsid w:val="000A71B1"/>
    <w:rsid w:val="000C2201"/>
    <w:rsid w:val="000D1BF7"/>
    <w:rsid w:val="000E37BE"/>
    <w:rsid w:val="000E44C9"/>
    <w:rsid w:val="000E48DE"/>
    <w:rsid w:val="000F65E9"/>
    <w:rsid w:val="00101283"/>
    <w:rsid w:val="00110968"/>
    <w:rsid w:val="00146BA6"/>
    <w:rsid w:val="00151129"/>
    <w:rsid w:val="00152564"/>
    <w:rsid w:val="00157ED9"/>
    <w:rsid w:val="0016392B"/>
    <w:rsid w:val="00174F80"/>
    <w:rsid w:val="0017706B"/>
    <w:rsid w:val="00182EC7"/>
    <w:rsid w:val="00192407"/>
    <w:rsid w:val="001A5629"/>
    <w:rsid w:val="001B1DC1"/>
    <w:rsid w:val="001B6BC9"/>
    <w:rsid w:val="001C12F2"/>
    <w:rsid w:val="001D0282"/>
    <w:rsid w:val="001D6872"/>
    <w:rsid w:val="001E7CF9"/>
    <w:rsid w:val="001F6C9A"/>
    <w:rsid w:val="00200C19"/>
    <w:rsid w:val="00227A33"/>
    <w:rsid w:val="002455FD"/>
    <w:rsid w:val="00250FA7"/>
    <w:rsid w:val="00254A51"/>
    <w:rsid w:val="00257920"/>
    <w:rsid w:val="00257C70"/>
    <w:rsid w:val="00291FD2"/>
    <w:rsid w:val="002A5719"/>
    <w:rsid w:val="002A671C"/>
    <w:rsid w:val="002B29E6"/>
    <w:rsid w:val="002C1845"/>
    <w:rsid w:val="002C1CBF"/>
    <w:rsid w:val="002D7D6B"/>
    <w:rsid w:val="002E1DEB"/>
    <w:rsid w:val="002E24C6"/>
    <w:rsid w:val="002F54C4"/>
    <w:rsid w:val="002F7F20"/>
    <w:rsid w:val="00303DCE"/>
    <w:rsid w:val="00306EA3"/>
    <w:rsid w:val="003101F0"/>
    <w:rsid w:val="003132E3"/>
    <w:rsid w:val="00314408"/>
    <w:rsid w:val="003169F2"/>
    <w:rsid w:val="00320F9B"/>
    <w:rsid w:val="0034291F"/>
    <w:rsid w:val="00343A91"/>
    <w:rsid w:val="00344180"/>
    <w:rsid w:val="00345E2A"/>
    <w:rsid w:val="003719B5"/>
    <w:rsid w:val="003767CF"/>
    <w:rsid w:val="003767F9"/>
    <w:rsid w:val="003849E9"/>
    <w:rsid w:val="003A1B81"/>
    <w:rsid w:val="003B0613"/>
    <w:rsid w:val="003B28D2"/>
    <w:rsid w:val="003B7F25"/>
    <w:rsid w:val="003C1DA9"/>
    <w:rsid w:val="003D3262"/>
    <w:rsid w:val="003E65C7"/>
    <w:rsid w:val="003F2FC7"/>
    <w:rsid w:val="003F6EE8"/>
    <w:rsid w:val="00426A6E"/>
    <w:rsid w:val="004346C3"/>
    <w:rsid w:val="0043609B"/>
    <w:rsid w:val="004422F6"/>
    <w:rsid w:val="004503A9"/>
    <w:rsid w:val="00462DF3"/>
    <w:rsid w:val="00475803"/>
    <w:rsid w:val="00477AE2"/>
    <w:rsid w:val="0048177D"/>
    <w:rsid w:val="004832B3"/>
    <w:rsid w:val="00497D83"/>
    <w:rsid w:val="004A23E4"/>
    <w:rsid w:val="004A2FC1"/>
    <w:rsid w:val="004A7006"/>
    <w:rsid w:val="004F51D2"/>
    <w:rsid w:val="00523DAB"/>
    <w:rsid w:val="0052741A"/>
    <w:rsid w:val="005335AE"/>
    <w:rsid w:val="00572D2A"/>
    <w:rsid w:val="005732CD"/>
    <w:rsid w:val="0057460D"/>
    <w:rsid w:val="00576F2D"/>
    <w:rsid w:val="005773FB"/>
    <w:rsid w:val="00597929"/>
    <w:rsid w:val="005B5C30"/>
    <w:rsid w:val="005E2488"/>
    <w:rsid w:val="005E45C8"/>
    <w:rsid w:val="005E4C06"/>
    <w:rsid w:val="005E64FB"/>
    <w:rsid w:val="005F4CB4"/>
    <w:rsid w:val="00620193"/>
    <w:rsid w:val="00642D14"/>
    <w:rsid w:val="0064330E"/>
    <w:rsid w:val="00653646"/>
    <w:rsid w:val="006631CC"/>
    <w:rsid w:val="00664129"/>
    <w:rsid w:val="0067201C"/>
    <w:rsid w:val="006A2EE4"/>
    <w:rsid w:val="006A2FA8"/>
    <w:rsid w:val="006B10C4"/>
    <w:rsid w:val="006B24F7"/>
    <w:rsid w:val="006B5878"/>
    <w:rsid w:val="006C4A1E"/>
    <w:rsid w:val="006D0921"/>
    <w:rsid w:val="006D6BFE"/>
    <w:rsid w:val="006E323A"/>
    <w:rsid w:val="006F3C9A"/>
    <w:rsid w:val="006F5709"/>
    <w:rsid w:val="00724E69"/>
    <w:rsid w:val="00735FF4"/>
    <w:rsid w:val="007429A4"/>
    <w:rsid w:val="007500BC"/>
    <w:rsid w:val="00752278"/>
    <w:rsid w:val="007601B2"/>
    <w:rsid w:val="007614C2"/>
    <w:rsid w:val="00771103"/>
    <w:rsid w:val="0077137D"/>
    <w:rsid w:val="00781612"/>
    <w:rsid w:val="00786DA0"/>
    <w:rsid w:val="007A1E6A"/>
    <w:rsid w:val="007A558E"/>
    <w:rsid w:val="007A6B71"/>
    <w:rsid w:val="007B1A9C"/>
    <w:rsid w:val="007B1CC4"/>
    <w:rsid w:val="007C28B5"/>
    <w:rsid w:val="007D614B"/>
    <w:rsid w:val="0081457B"/>
    <w:rsid w:val="008167C7"/>
    <w:rsid w:val="008363DE"/>
    <w:rsid w:val="00852791"/>
    <w:rsid w:val="00866A12"/>
    <w:rsid w:val="0087018C"/>
    <w:rsid w:val="00873D77"/>
    <w:rsid w:val="0087425C"/>
    <w:rsid w:val="00885588"/>
    <w:rsid w:val="00887222"/>
    <w:rsid w:val="008A470C"/>
    <w:rsid w:val="008C1B15"/>
    <w:rsid w:val="008C6577"/>
    <w:rsid w:val="008D3504"/>
    <w:rsid w:val="008D50FC"/>
    <w:rsid w:val="008F6DA9"/>
    <w:rsid w:val="00917B16"/>
    <w:rsid w:val="00934871"/>
    <w:rsid w:val="009436EA"/>
    <w:rsid w:val="009444AF"/>
    <w:rsid w:val="009514C3"/>
    <w:rsid w:val="00952AD7"/>
    <w:rsid w:val="00955C2C"/>
    <w:rsid w:val="00961ED6"/>
    <w:rsid w:val="0096491F"/>
    <w:rsid w:val="00983B70"/>
    <w:rsid w:val="00984EB3"/>
    <w:rsid w:val="00992882"/>
    <w:rsid w:val="00992CFD"/>
    <w:rsid w:val="0099493A"/>
    <w:rsid w:val="009A4741"/>
    <w:rsid w:val="009C4507"/>
    <w:rsid w:val="009E0C4E"/>
    <w:rsid w:val="009F488C"/>
    <w:rsid w:val="00A1006B"/>
    <w:rsid w:val="00A21F0F"/>
    <w:rsid w:val="00A24FC5"/>
    <w:rsid w:val="00A32F09"/>
    <w:rsid w:val="00A33478"/>
    <w:rsid w:val="00A4056E"/>
    <w:rsid w:val="00A44753"/>
    <w:rsid w:val="00A66F57"/>
    <w:rsid w:val="00A71332"/>
    <w:rsid w:val="00A80272"/>
    <w:rsid w:val="00A80F91"/>
    <w:rsid w:val="00AA79BF"/>
    <w:rsid w:val="00AD6616"/>
    <w:rsid w:val="00AE3C0B"/>
    <w:rsid w:val="00AF6D70"/>
    <w:rsid w:val="00B02396"/>
    <w:rsid w:val="00B26145"/>
    <w:rsid w:val="00B31946"/>
    <w:rsid w:val="00B50EFB"/>
    <w:rsid w:val="00B55754"/>
    <w:rsid w:val="00B633F6"/>
    <w:rsid w:val="00B730CB"/>
    <w:rsid w:val="00B7331C"/>
    <w:rsid w:val="00B76B79"/>
    <w:rsid w:val="00B91D9A"/>
    <w:rsid w:val="00BC7550"/>
    <w:rsid w:val="00BC77DF"/>
    <w:rsid w:val="00BD3141"/>
    <w:rsid w:val="00C0061C"/>
    <w:rsid w:val="00C16AC2"/>
    <w:rsid w:val="00C220E7"/>
    <w:rsid w:val="00C222F9"/>
    <w:rsid w:val="00C24C2D"/>
    <w:rsid w:val="00C26142"/>
    <w:rsid w:val="00C53371"/>
    <w:rsid w:val="00C56D9D"/>
    <w:rsid w:val="00C60C22"/>
    <w:rsid w:val="00C6351B"/>
    <w:rsid w:val="00C74119"/>
    <w:rsid w:val="00C75E71"/>
    <w:rsid w:val="00C777E8"/>
    <w:rsid w:val="00C8005B"/>
    <w:rsid w:val="00CA70DA"/>
    <w:rsid w:val="00CB473C"/>
    <w:rsid w:val="00CC0FDC"/>
    <w:rsid w:val="00CC4164"/>
    <w:rsid w:val="00CE1787"/>
    <w:rsid w:val="00CF7B44"/>
    <w:rsid w:val="00D07793"/>
    <w:rsid w:val="00D14FEA"/>
    <w:rsid w:val="00D307EE"/>
    <w:rsid w:val="00D30A4A"/>
    <w:rsid w:val="00D36FA6"/>
    <w:rsid w:val="00D44435"/>
    <w:rsid w:val="00D44D93"/>
    <w:rsid w:val="00D51046"/>
    <w:rsid w:val="00D55E1E"/>
    <w:rsid w:val="00D56063"/>
    <w:rsid w:val="00D7436E"/>
    <w:rsid w:val="00D83161"/>
    <w:rsid w:val="00D86758"/>
    <w:rsid w:val="00DC5AAD"/>
    <w:rsid w:val="00DD6355"/>
    <w:rsid w:val="00DD74FB"/>
    <w:rsid w:val="00DE093F"/>
    <w:rsid w:val="00DE6C67"/>
    <w:rsid w:val="00DF0DFF"/>
    <w:rsid w:val="00E01785"/>
    <w:rsid w:val="00E01B2D"/>
    <w:rsid w:val="00E0362F"/>
    <w:rsid w:val="00E14512"/>
    <w:rsid w:val="00E174C5"/>
    <w:rsid w:val="00E260EE"/>
    <w:rsid w:val="00E33D64"/>
    <w:rsid w:val="00E409F4"/>
    <w:rsid w:val="00E4635F"/>
    <w:rsid w:val="00E502D4"/>
    <w:rsid w:val="00E562CD"/>
    <w:rsid w:val="00E87DDF"/>
    <w:rsid w:val="00EA197C"/>
    <w:rsid w:val="00EA436E"/>
    <w:rsid w:val="00EA78F5"/>
    <w:rsid w:val="00EB5B25"/>
    <w:rsid w:val="00EC5C2F"/>
    <w:rsid w:val="00ED1AAB"/>
    <w:rsid w:val="00ED4125"/>
    <w:rsid w:val="00EE57B6"/>
    <w:rsid w:val="00EF1CC0"/>
    <w:rsid w:val="00F05371"/>
    <w:rsid w:val="00F22443"/>
    <w:rsid w:val="00F25F5B"/>
    <w:rsid w:val="00F344D7"/>
    <w:rsid w:val="00F4760E"/>
    <w:rsid w:val="00F61257"/>
    <w:rsid w:val="00F721A6"/>
    <w:rsid w:val="00F77D35"/>
    <w:rsid w:val="00F80FA8"/>
    <w:rsid w:val="00F81DA8"/>
    <w:rsid w:val="00F97B9E"/>
    <w:rsid w:val="00FB4F5D"/>
    <w:rsid w:val="00FE1ABF"/>
    <w:rsid w:val="00FF600B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C5A9D"/>
  <w15:chartTrackingRefBased/>
  <w15:docId w15:val="{B056F662-AE32-4611-A875-79DE12D9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8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344180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180"/>
    <w:pPr>
      <w:ind w:leftChars="200" w:left="480"/>
    </w:pPr>
  </w:style>
  <w:style w:type="character" w:customStyle="1" w:styleId="10">
    <w:name w:val="標題 1 字元"/>
    <w:basedOn w:val="a0"/>
    <w:link w:val="1"/>
    <w:rsid w:val="00344180"/>
    <w:rPr>
      <w:rFonts w:ascii="Cambria" w:eastAsia="新細明體" w:hAnsi="Cambria" w:cs="Times New Roman"/>
      <w:b/>
      <w:bCs/>
      <w:kern w:val="52"/>
      <w:sz w:val="52"/>
      <w:szCs w:val="52"/>
      <w:lang w:eastAsia="ar-SA"/>
    </w:rPr>
  </w:style>
  <w:style w:type="paragraph" w:styleId="a4">
    <w:name w:val="header"/>
    <w:basedOn w:val="a"/>
    <w:link w:val="a5"/>
    <w:uiPriority w:val="99"/>
    <w:unhideWhenUsed/>
    <w:rsid w:val="00CC4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416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4164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752278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paragraph" w:customStyle="1" w:styleId="21">
    <w:name w:val="本文縮排 21"/>
    <w:basedOn w:val="a"/>
    <w:rsid w:val="00D56063"/>
    <w:pPr>
      <w:autoSpaceDE w:val="0"/>
      <w:autoSpaceDN w:val="0"/>
      <w:adjustRightInd w:val="0"/>
      <w:ind w:firstLine="480"/>
      <w:textAlignment w:val="baseline"/>
    </w:pPr>
    <w:rPr>
      <w:kern w:val="0"/>
      <w:szCs w:val="20"/>
    </w:rPr>
  </w:style>
  <w:style w:type="paragraph" w:customStyle="1" w:styleId="a9">
    <w:name w:val="(一)"/>
    <w:basedOn w:val="a"/>
    <w:link w:val="aa"/>
    <w:rsid w:val="00D56063"/>
    <w:pPr>
      <w:tabs>
        <w:tab w:val="left" w:pos="869"/>
      </w:tabs>
      <w:snapToGrid w:val="0"/>
      <w:spacing w:beforeLines="30" w:before="30" w:line="500" w:lineRule="exact"/>
      <w:ind w:left="300" w:hangingChars="300" w:hanging="300"/>
      <w:contextualSpacing/>
      <w:jc w:val="both"/>
    </w:pPr>
    <w:rPr>
      <w:rFonts w:eastAsia="標楷體"/>
      <w:sz w:val="28"/>
      <w:szCs w:val="28"/>
    </w:rPr>
  </w:style>
  <w:style w:type="character" w:customStyle="1" w:styleId="aa">
    <w:name w:val="(一) 字元"/>
    <w:link w:val="a9"/>
    <w:rsid w:val="00D56063"/>
    <w:rPr>
      <w:rFonts w:ascii="Times New Roman" w:eastAsia="標楷體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55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5E1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719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d">
    <w:name w:val="Table Grid"/>
    <w:basedOn w:val="a1"/>
    <w:uiPriority w:val="39"/>
    <w:rsid w:val="003B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B31946"/>
    <w:rPr>
      <w:b/>
      <w:bCs/>
    </w:rPr>
  </w:style>
  <w:style w:type="table" w:customStyle="1" w:styleId="11">
    <w:name w:val="表格格線1"/>
    <w:basedOn w:val="a1"/>
    <w:next w:val="ad"/>
    <w:uiPriority w:val="39"/>
    <w:rsid w:val="00642D1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9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Peng</dc:creator>
  <cp:keywords/>
  <dc:description/>
  <cp:lastModifiedBy>USER</cp:lastModifiedBy>
  <cp:revision>217</cp:revision>
  <cp:lastPrinted>2018-10-22T09:30:00Z</cp:lastPrinted>
  <dcterms:created xsi:type="dcterms:W3CDTF">2018-10-17T03:01:00Z</dcterms:created>
  <dcterms:modified xsi:type="dcterms:W3CDTF">2020-11-30T12:52:00Z</dcterms:modified>
</cp:coreProperties>
</file>